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2D76" w14:textId="0F9A10B3" w:rsidR="005C76D3" w:rsidRDefault="00556017">
      <w:r>
        <w:rPr>
          <w:noProof/>
        </w:rPr>
        <w:drawing>
          <wp:anchor distT="0" distB="0" distL="114300" distR="114300" simplePos="0" relativeHeight="251659264" behindDoc="0" locked="0" layoutInCell="1" allowOverlap="0" wp14:anchorId="247F6C02" wp14:editId="475F5F6B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741045" cy="1022350"/>
            <wp:effectExtent l="0" t="0" r="0" b="0"/>
            <wp:wrapSquare wrapText="bothSides"/>
            <wp:docPr id="785" name="Picture 785" descr="ALMA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045FB" w14:textId="77777777" w:rsidR="00556017" w:rsidRDefault="00556017" w:rsidP="00556017"/>
    <w:p w14:paraId="2A19C609" w14:textId="76399CCC" w:rsidR="00556017" w:rsidRPr="00556017" w:rsidRDefault="00556017" w:rsidP="00556017">
      <w:pPr>
        <w:spacing w:after="0" w:line="259" w:lineRule="auto"/>
        <w:ind w:left="608" w:right="-598"/>
        <w:jc w:val="center"/>
        <w:rPr>
          <w:rFonts w:ascii="Times New Roman" w:hAnsi="Times New Roman" w:cs="Times New Roman"/>
        </w:rPr>
      </w:pPr>
      <w:r w:rsidRPr="00556017">
        <w:rPr>
          <w:rFonts w:ascii="Times New Roman" w:eastAsia="Times New Roman" w:hAnsi="Times New Roman" w:cs="Times New Roman"/>
          <w:b/>
        </w:rPr>
        <w:t xml:space="preserve">ALMA BOARD MEETING </w:t>
      </w:r>
    </w:p>
    <w:p w14:paraId="39CEFEA4" w14:textId="77777777" w:rsidR="00556017" w:rsidRPr="00556017" w:rsidRDefault="00556017" w:rsidP="00556017">
      <w:pPr>
        <w:spacing w:after="0" w:line="259" w:lineRule="auto"/>
        <w:ind w:left="608" w:right="-597"/>
        <w:jc w:val="center"/>
        <w:rPr>
          <w:rFonts w:ascii="Times New Roman" w:hAnsi="Times New Roman" w:cs="Times New Roman"/>
        </w:rPr>
      </w:pPr>
      <w:r w:rsidRPr="00556017">
        <w:rPr>
          <w:rFonts w:ascii="Times New Roman" w:hAnsi="Times New Roman" w:cs="Times New Roman"/>
          <w:b/>
        </w:rPr>
        <w:t>November</w:t>
      </w:r>
      <w:r w:rsidRPr="00556017">
        <w:rPr>
          <w:rFonts w:ascii="Times New Roman" w:eastAsia="Times New Roman" w:hAnsi="Times New Roman" w:cs="Times New Roman"/>
          <w:b/>
        </w:rPr>
        <w:t xml:space="preserve"> 20-22, 202</w:t>
      </w:r>
      <w:r w:rsidRPr="00556017">
        <w:rPr>
          <w:rFonts w:ascii="Times New Roman" w:hAnsi="Times New Roman" w:cs="Times New Roman"/>
          <w:b/>
        </w:rPr>
        <w:t>4</w:t>
      </w:r>
      <w:r w:rsidRPr="00556017">
        <w:rPr>
          <w:rFonts w:ascii="Times New Roman" w:eastAsia="Times New Roman" w:hAnsi="Times New Roman" w:cs="Times New Roman"/>
          <w:b/>
        </w:rPr>
        <w:t xml:space="preserve"> </w:t>
      </w:r>
    </w:p>
    <w:p w14:paraId="550BBC55" w14:textId="77777777" w:rsidR="00556017" w:rsidRDefault="00556017" w:rsidP="00556017">
      <w:pPr>
        <w:spacing w:after="0" w:line="259" w:lineRule="auto"/>
        <w:ind w:left="125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4A1140" w14:textId="220E314C" w:rsidR="00556017" w:rsidRDefault="00556017" w:rsidP="00556017">
      <w:pPr>
        <w:ind w:firstLine="720"/>
        <w:jc w:val="center"/>
        <w:rPr>
          <w:color w:val="0064AE"/>
        </w:rPr>
      </w:pPr>
      <w:r>
        <w:rPr>
          <w:rFonts w:ascii="Times New Roman" w:eastAsia="Times New Roman" w:hAnsi="Times New Roman" w:cs="Times New Roman"/>
          <w:b/>
          <w:color w:val="0064AE"/>
        </w:rPr>
        <w:t xml:space="preserve">PUBLIC SUMMARY </w:t>
      </w:r>
      <w:r>
        <w:rPr>
          <w:color w:val="0064AE"/>
        </w:rPr>
        <w:t xml:space="preserve"> </w:t>
      </w:r>
    </w:p>
    <w:p w14:paraId="346016DF" w14:textId="77777777" w:rsidR="00556017" w:rsidRDefault="00556017" w:rsidP="00556017">
      <w:pPr>
        <w:ind w:firstLine="720"/>
        <w:rPr>
          <w:color w:val="0064AE"/>
        </w:rPr>
      </w:pPr>
    </w:p>
    <w:p w14:paraId="35A0FBD0" w14:textId="1B8CDF3D" w:rsidR="00556017" w:rsidRDefault="00556017" w:rsidP="007103F9">
      <w:pPr>
        <w:ind w:right="51"/>
        <w:jc w:val="both"/>
        <w:rPr>
          <w:rFonts w:ascii="Times New Roman" w:hAnsi="Times New Roman" w:cs="Times New Roman"/>
        </w:rPr>
      </w:pPr>
      <w:r w:rsidRPr="00556017">
        <w:rPr>
          <w:rFonts w:ascii="Times New Roman" w:hAnsi="Times New Roman" w:cs="Times New Roman"/>
        </w:rPr>
        <w:t>The ALMA Board convened at SCO, between the 20 and 22 of November</w:t>
      </w:r>
      <w:r w:rsidR="00721942">
        <w:rPr>
          <w:rFonts w:ascii="Times New Roman" w:hAnsi="Times New Roman" w:cs="Times New Roman"/>
        </w:rPr>
        <w:t xml:space="preserve"> 2024</w:t>
      </w:r>
      <w:r w:rsidRPr="00556017">
        <w:rPr>
          <w:rFonts w:ascii="Times New Roman" w:hAnsi="Times New Roman" w:cs="Times New Roman"/>
        </w:rPr>
        <w:t xml:space="preserve">, with the following 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56017" w:rsidRPr="003B4968" w14:paraId="4393F6FC" w14:textId="77777777" w:rsidTr="00556017">
        <w:tc>
          <w:tcPr>
            <w:tcW w:w="2547" w:type="dxa"/>
          </w:tcPr>
          <w:p w14:paraId="28789A20" w14:textId="5D256B42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Board Chair</w:t>
            </w:r>
          </w:p>
        </w:tc>
        <w:tc>
          <w:tcPr>
            <w:tcW w:w="6803" w:type="dxa"/>
          </w:tcPr>
          <w:p w14:paraId="35BD8B40" w14:textId="482835B9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Toshikazu Onishi (EA)</w:t>
            </w:r>
          </w:p>
        </w:tc>
      </w:tr>
      <w:tr w:rsidR="00556017" w:rsidRPr="003B4968" w14:paraId="6204B6B4" w14:textId="77777777" w:rsidTr="00556017">
        <w:tc>
          <w:tcPr>
            <w:tcW w:w="2547" w:type="dxa"/>
          </w:tcPr>
          <w:p w14:paraId="1E76E822" w14:textId="1BE391BA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Board Vice-Chair</w:t>
            </w:r>
          </w:p>
        </w:tc>
        <w:tc>
          <w:tcPr>
            <w:tcW w:w="6803" w:type="dxa"/>
          </w:tcPr>
          <w:p w14:paraId="52B417DF" w14:textId="01CC6AB5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Linda Tacconi (EU)</w:t>
            </w:r>
          </w:p>
        </w:tc>
      </w:tr>
      <w:tr w:rsidR="00556017" w:rsidRPr="003B4968" w14:paraId="43C038B4" w14:textId="77777777" w:rsidTr="00556017">
        <w:tc>
          <w:tcPr>
            <w:tcW w:w="2547" w:type="dxa"/>
          </w:tcPr>
          <w:p w14:paraId="69E1F86C" w14:textId="098BA8CB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Board Members</w:t>
            </w:r>
          </w:p>
        </w:tc>
        <w:tc>
          <w:tcPr>
            <w:tcW w:w="6803" w:type="dxa"/>
          </w:tcPr>
          <w:p w14:paraId="1D0429B1" w14:textId="6B50388D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Joseph Pesce (NA)</w:t>
            </w:r>
          </w:p>
        </w:tc>
      </w:tr>
      <w:tr w:rsidR="00556017" w:rsidRPr="003B4968" w14:paraId="6822B3A4" w14:textId="77777777" w:rsidTr="00556017">
        <w:tc>
          <w:tcPr>
            <w:tcW w:w="2547" w:type="dxa"/>
          </w:tcPr>
          <w:p w14:paraId="404C1D38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4309C04A" w14:textId="218D8A45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Xavier Barcons (EU)</w:t>
            </w:r>
          </w:p>
        </w:tc>
      </w:tr>
      <w:tr w:rsidR="00556017" w:rsidRPr="003B4968" w14:paraId="4E066F1F" w14:textId="77777777" w:rsidTr="00556017">
        <w:tc>
          <w:tcPr>
            <w:tcW w:w="2547" w:type="dxa"/>
          </w:tcPr>
          <w:p w14:paraId="165295D7" w14:textId="1A266352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794B04DC" w14:textId="4DD97149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Mamoru Doi (EA)</w:t>
            </w:r>
          </w:p>
        </w:tc>
      </w:tr>
      <w:tr w:rsidR="00556017" w:rsidRPr="003B4968" w14:paraId="71594A39" w14:textId="77777777" w:rsidTr="00556017">
        <w:tc>
          <w:tcPr>
            <w:tcW w:w="2547" w:type="dxa"/>
          </w:tcPr>
          <w:p w14:paraId="67E1D432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5D967D7F" w14:textId="679157A8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Tony Beasley (NA)</w:t>
            </w:r>
          </w:p>
        </w:tc>
      </w:tr>
      <w:tr w:rsidR="00556017" w:rsidRPr="003B4968" w14:paraId="3291E075" w14:textId="77777777" w:rsidTr="00556017">
        <w:tc>
          <w:tcPr>
            <w:tcW w:w="2547" w:type="dxa"/>
          </w:tcPr>
          <w:p w14:paraId="09816BCA" w14:textId="4DBCF1CB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4510DA42" w14:textId="7B75D388" w:rsidR="00556017" w:rsidRPr="003B4968" w:rsidRDefault="00556017" w:rsidP="0055601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Karin Öberg (NA)</w:t>
            </w:r>
          </w:p>
        </w:tc>
      </w:tr>
      <w:tr w:rsidR="00556017" w:rsidRPr="003B4968" w14:paraId="2788F91E" w14:textId="77777777" w:rsidTr="00556017">
        <w:tc>
          <w:tcPr>
            <w:tcW w:w="2547" w:type="dxa"/>
          </w:tcPr>
          <w:p w14:paraId="215CB11D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7C035962" w14:textId="77D071E0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James Di Francesco (NA)</w:t>
            </w:r>
          </w:p>
        </w:tc>
      </w:tr>
      <w:tr w:rsidR="00556017" w:rsidRPr="003B4968" w14:paraId="0B0C8BCE" w14:textId="77777777" w:rsidTr="00556017">
        <w:tc>
          <w:tcPr>
            <w:tcW w:w="2547" w:type="dxa"/>
          </w:tcPr>
          <w:p w14:paraId="067CD4A9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7DF715CE" w14:textId="12B47B52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Tom Ray (EU)</w:t>
            </w:r>
          </w:p>
        </w:tc>
      </w:tr>
      <w:tr w:rsidR="00556017" w:rsidRPr="003B4968" w14:paraId="577EBBA1" w14:textId="77777777" w:rsidTr="00556017">
        <w:tc>
          <w:tcPr>
            <w:tcW w:w="2547" w:type="dxa"/>
          </w:tcPr>
          <w:p w14:paraId="7B5C1CFF" w14:textId="6494E1A5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17D16790" w14:textId="1BC5F583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Daniel Weselka (EU)</w:t>
            </w:r>
          </w:p>
        </w:tc>
      </w:tr>
      <w:tr w:rsidR="00556017" w:rsidRPr="003B4968" w14:paraId="60FF8178" w14:textId="77777777" w:rsidTr="00556017">
        <w:tc>
          <w:tcPr>
            <w:tcW w:w="2547" w:type="dxa"/>
          </w:tcPr>
          <w:p w14:paraId="33F0F1CC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3D78DE93" w14:textId="64278BAA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Toru Yamada (EA)</w:t>
            </w:r>
          </w:p>
        </w:tc>
      </w:tr>
      <w:tr w:rsidR="00556017" w:rsidRPr="003B4968" w14:paraId="3EF93033" w14:textId="77777777" w:rsidTr="00556017">
        <w:tc>
          <w:tcPr>
            <w:tcW w:w="2547" w:type="dxa"/>
          </w:tcPr>
          <w:p w14:paraId="4516D127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1762A8FA" w14:textId="4A6B47A3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Eduardo Ibar (CL)</w:t>
            </w:r>
          </w:p>
        </w:tc>
      </w:tr>
      <w:tr w:rsidR="00556017" w:rsidRPr="003B4968" w14:paraId="68A1D17B" w14:textId="77777777" w:rsidTr="00556017">
        <w:tc>
          <w:tcPr>
            <w:tcW w:w="2547" w:type="dxa"/>
          </w:tcPr>
          <w:p w14:paraId="78BAE2E6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349F919C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017" w:rsidRPr="003B4968" w14:paraId="0989FD8D" w14:textId="77777777" w:rsidTr="00556017">
        <w:tc>
          <w:tcPr>
            <w:tcW w:w="2547" w:type="dxa"/>
          </w:tcPr>
          <w:p w14:paraId="22EE4449" w14:textId="3F10D8A2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Board Assessors</w:t>
            </w:r>
          </w:p>
        </w:tc>
        <w:tc>
          <w:tcPr>
            <w:tcW w:w="6803" w:type="dxa"/>
          </w:tcPr>
          <w:p w14:paraId="29BE6DE0" w14:textId="68C2A21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R. Chris Smith (NA)</w:t>
            </w:r>
          </w:p>
        </w:tc>
      </w:tr>
      <w:tr w:rsidR="00556017" w:rsidRPr="003B4968" w14:paraId="40F766A1" w14:textId="77777777" w:rsidTr="00556017">
        <w:tc>
          <w:tcPr>
            <w:tcW w:w="2547" w:type="dxa"/>
          </w:tcPr>
          <w:p w14:paraId="0DD0AF2A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19DCA6CB" w14:textId="60A6CC8F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Andreas Kaufer (EU)</w:t>
            </w:r>
          </w:p>
        </w:tc>
      </w:tr>
      <w:tr w:rsidR="00556017" w:rsidRPr="003B4968" w14:paraId="781653F1" w14:textId="77777777" w:rsidTr="00556017">
        <w:tc>
          <w:tcPr>
            <w:tcW w:w="2547" w:type="dxa"/>
          </w:tcPr>
          <w:p w14:paraId="6E2900C2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360EFD40" w14:textId="74006F4A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Satoru Iguchi (EA)</w:t>
            </w:r>
          </w:p>
        </w:tc>
      </w:tr>
      <w:tr w:rsidR="00556017" w:rsidRPr="003B4968" w14:paraId="5616D20B" w14:textId="77777777" w:rsidTr="00556017">
        <w:tc>
          <w:tcPr>
            <w:tcW w:w="2547" w:type="dxa"/>
          </w:tcPr>
          <w:p w14:paraId="6B82456C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7FAE2037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03F9" w:rsidRPr="003B4968" w14:paraId="575CB5B8" w14:textId="77777777" w:rsidTr="00556017">
        <w:tc>
          <w:tcPr>
            <w:tcW w:w="2547" w:type="dxa"/>
          </w:tcPr>
          <w:p w14:paraId="1E2A938F" w14:textId="455E4B8D" w:rsidR="007103F9" w:rsidRPr="003B4968" w:rsidRDefault="007103F9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Board Secretary</w:t>
            </w:r>
          </w:p>
        </w:tc>
        <w:tc>
          <w:tcPr>
            <w:tcW w:w="6803" w:type="dxa"/>
          </w:tcPr>
          <w:p w14:paraId="626BA9C4" w14:textId="1CDB88F6" w:rsidR="007103F9" w:rsidRPr="003B4968" w:rsidRDefault="007103F9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Catalina Margulis (JAO Corporate Secretary)</w:t>
            </w:r>
          </w:p>
        </w:tc>
      </w:tr>
      <w:tr w:rsidR="007103F9" w:rsidRPr="003B4968" w14:paraId="56DEEF9F" w14:textId="77777777" w:rsidTr="00556017">
        <w:tc>
          <w:tcPr>
            <w:tcW w:w="2547" w:type="dxa"/>
          </w:tcPr>
          <w:p w14:paraId="3FB8E9E4" w14:textId="77777777" w:rsidR="007103F9" w:rsidRPr="003B4968" w:rsidRDefault="007103F9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33F19B48" w14:textId="77777777" w:rsidR="007103F9" w:rsidRPr="003B4968" w:rsidRDefault="007103F9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017" w:rsidRPr="003B4968" w14:paraId="0EECF390" w14:textId="77777777" w:rsidTr="00556017">
        <w:tc>
          <w:tcPr>
            <w:tcW w:w="2547" w:type="dxa"/>
          </w:tcPr>
          <w:p w14:paraId="4484D7C6" w14:textId="41EDB042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JAO</w:t>
            </w:r>
          </w:p>
        </w:tc>
        <w:tc>
          <w:tcPr>
            <w:tcW w:w="6803" w:type="dxa"/>
          </w:tcPr>
          <w:p w14:paraId="3756905C" w14:textId="3F67EBCA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Sean Dougherty (ALMA Director)</w:t>
            </w:r>
          </w:p>
        </w:tc>
      </w:tr>
      <w:tr w:rsidR="00556017" w:rsidRPr="003B4968" w14:paraId="704494B8" w14:textId="77777777" w:rsidTr="00556017">
        <w:tc>
          <w:tcPr>
            <w:tcW w:w="2547" w:type="dxa"/>
          </w:tcPr>
          <w:p w14:paraId="3348A27F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048EAB0C" w14:textId="2A2B1871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Norikazu Mizuno (ALMA Deputy Director for Operations)</w:t>
            </w:r>
          </w:p>
        </w:tc>
      </w:tr>
      <w:tr w:rsidR="00556017" w:rsidRPr="00A352AD" w14:paraId="58C21A47" w14:textId="77777777" w:rsidTr="00556017">
        <w:tc>
          <w:tcPr>
            <w:tcW w:w="2547" w:type="dxa"/>
          </w:tcPr>
          <w:p w14:paraId="120A3AE0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2D8169BC" w14:textId="4CC71506" w:rsidR="00556017" w:rsidRPr="00A352AD" w:rsidRDefault="00556017" w:rsidP="00556017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A352AD">
              <w:rPr>
                <w:rFonts w:ascii="Times New Roman" w:hAnsi="Times New Roman" w:cs="Times New Roman"/>
                <w:lang w:val="es-ES"/>
              </w:rPr>
              <w:t xml:space="preserve">Álvaro González (ALMA </w:t>
            </w:r>
            <w:proofErr w:type="spellStart"/>
            <w:r w:rsidRPr="00A352AD">
              <w:rPr>
                <w:rFonts w:ascii="Times New Roman" w:hAnsi="Times New Roman" w:cs="Times New Roman"/>
                <w:lang w:val="es-ES"/>
              </w:rPr>
              <w:t>Deputy</w:t>
            </w:r>
            <w:proofErr w:type="spellEnd"/>
            <w:r w:rsidRPr="00A352AD">
              <w:rPr>
                <w:rFonts w:ascii="Times New Roman" w:hAnsi="Times New Roman" w:cs="Times New Roman"/>
                <w:lang w:val="es-ES"/>
              </w:rPr>
              <w:t xml:space="preserve"> Director </w:t>
            </w:r>
            <w:proofErr w:type="spellStart"/>
            <w:r w:rsidRPr="00A352AD">
              <w:rPr>
                <w:rFonts w:ascii="Times New Roman" w:hAnsi="Times New Roman" w:cs="Times New Roman"/>
                <w:lang w:val="es-ES"/>
              </w:rPr>
              <w:t>for</w:t>
            </w:r>
            <w:proofErr w:type="spellEnd"/>
            <w:r w:rsidRPr="00A352AD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A352AD">
              <w:rPr>
                <w:rFonts w:ascii="Times New Roman" w:hAnsi="Times New Roman" w:cs="Times New Roman"/>
                <w:lang w:val="es-ES"/>
              </w:rPr>
              <w:t>Development</w:t>
            </w:r>
            <w:proofErr w:type="spellEnd"/>
            <w:r w:rsidRPr="00A352AD">
              <w:rPr>
                <w:rFonts w:ascii="Times New Roman" w:hAnsi="Times New Roman" w:cs="Times New Roman"/>
                <w:lang w:val="es-ES"/>
              </w:rPr>
              <w:t>)</w:t>
            </w:r>
          </w:p>
        </w:tc>
      </w:tr>
      <w:tr w:rsidR="00556017" w:rsidRPr="003B4968" w14:paraId="0F71EDAA" w14:textId="77777777" w:rsidTr="00556017">
        <w:tc>
          <w:tcPr>
            <w:tcW w:w="2547" w:type="dxa"/>
          </w:tcPr>
          <w:p w14:paraId="2976EC7D" w14:textId="77777777" w:rsidR="00556017" w:rsidRPr="00A352AD" w:rsidRDefault="00556017" w:rsidP="00556017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6803" w:type="dxa"/>
          </w:tcPr>
          <w:p w14:paraId="525B30F4" w14:textId="7225038E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John Carpenter (Observatory Scientist)</w:t>
            </w:r>
          </w:p>
        </w:tc>
      </w:tr>
      <w:tr w:rsidR="00556017" w:rsidRPr="003B4968" w14:paraId="39C7CBE9" w14:textId="77777777" w:rsidTr="00556017">
        <w:tc>
          <w:tcPr>
            <w:tcW w:w="2547" w:type="dxa"/>
          </w:tcPr>
          <w:p w14:paraId="20B75140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33B4CA75" w14:textId="1B803695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Jorge Ibsen (Head of Computing</w:t>
            </w:r>
            <w:r w:rsidR="000A442F" w:rsidRPr="003B4968">
              <w:rPr>
                <w:rFonts w:ascii="Times New Roman" w:hAnsi="Times New Roman" w:cs="Times New Roman"/>
              </w:rPr>
              <w:t xml:space="preserve"> and Acting Head of Engineering)</w:t>
            </w:r>
          </w:p>
        </w:tc>
      </w:tr>
      <w:tr w:rsidR="00556017" w:rsidRPr="003B4968" w14:paraId="4A1C75CC" w14:textId="77777777" w:rsidTr="00556017">
        <w:tc>
          <w:tcPr>
            <w:tcW w:w="2547" w:type="dxa"/>
          </w:tcPr>
          <w:p w14:paraId="40E68894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671274EC" w14:textId="3A5C3569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4968">
              <w:rPr>
                <w:rFonts w:ascii="Times New Roman" w:hAnsi="Times New Roman" w:cs="Times New Roman"/>
              </w:rPr>
              <w:t>Cristián</w:t>
            </w:r>
            <w:proofErr w:type="spellEnd"/>
            <w:r w:rsidRPr="003B4968">
              <w:rPr>
                <w:rFonts w:ascii="Times New Roman" w:hAnsi="Times New Roman" w:cs="Times New Roman"/>
              </w:rPr>
              <w:t xml:space="preserve"> Puentes</w:t>
            </w:r>
            <w:r w:rsidR="000A442F" w:rsidRPr="003B4968">
              <w:rPr>
                <w:rFonts w:ascii="Times New Roman" w:hAnsi="Times New Roman" w:cs="Times New Roman"/>
              </w:rPr>
              <w:t xml:space="preserve"> (Head of Administration)</w:t>
            </w:r>
          </w:p>
        </w:tc>
      </w:tr>
      <w:tr w:rsidR="00556017" w:rsidRPr="003B4968" w14:paraId="50C48470" w14:textId="77777777" w:rsidTr="00556017">
        <w:tc>
          <w:tcPr>
            <w:tcW w:w="2547" w:type="dxa"/>
          </w:tcPr>
          <w:p w14:paraId="40DFFACF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6BA5C006" w14:textId="3D9430AA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Sergio Martin</w:t>
            </w:r>
            <w:r w:rsidR="000A442F" w:rsidRPr="003B4968">
              <w:rPr>
                <w:rFonts w:ascii="Times New Roman" w:hAnsi="Times New Roman" w:cs="Times New Roman"/>
              </w:rPr>
              <w:t xml:space="preserve"> (Head of Science Operations)</w:t>
            </w:r>
          </w:p>
        </w:tc>
      </w:tr>
      <w:tr w:rsidR="00556017" w:rsidRPr="003B4968" w14:paraId="70BD1FA9" w14:textId="77777777" w:rsidTr="00556017">
        <w:tc>
          <w:tcPr>
            <w:tcW w:w="2547" w:type="dxa"/>
          </w:tcPr>
          <w:p w14:paraId="1E19A9DC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59962959" w14:textId="6B48B8B1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Iván López</w:t>
            </w:r>
            <w:r w:rsidR="000A442F" w:rsidRPr="003B4968">
              <w:rPr>
                <w:rFonts w:ascii="Times New Roman" w:hAnsi="Times New Roman" w:cs="Times New Roman"/>
              </w:rPr>
              <w:t xml:space="preserve"> (Health, Safety and Environmental Manager)</w:t>
            </w:r>
          </w:p>
        </w:tc>
      </w:tr>
      <w:tr w:rsidR="00556017" w:rsidRPr="003B4968" w14:paraId="1368E1DA" w14:textId="77777777" w:rsidTr="00556017">
        <w:tc>
          <w:tcPr>
            <w:tcW w:w="2547" w:type="dxa"/>
          </w:tcPr>
          <w:p w14:paraId="2274788D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6941911D" w14:textId="67574766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Rafael Mena</w:t>
            </w:r>
            <w:r w:rsidR="000A442F" w:rsidRPr="003B4968">
              <w:rPr>
                <w:rFonts w:ascii="Times New Roman" w:hAnsi="Times New Roman" w:cs="Times New Roman"/>
              </w:rPr>
              <w:t xml:space="preserve"> (Human Resources Manager)</w:t>
            </w:r>
          </w:p>
        </w:tc>
      </w:tr>
      <w:tr w:rsidR="00556017" w:rsidRPr="003B4968" w14:paraId="2EB2EF2B" w14:textId="77777777" w:rsidTr="00556017">
        <w:tc>
          <w:tcPr>
            <w:tcW w:w="2547" w:type="dxa"/>
          </w:tcPr>
          <w:p w14:paraId="39AD1348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3FC975A4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6017" w:rsidRPr="003B4968" w14:paraId="311B9DB8" w14:textId="77777777" w:rsidTr="00556017">
        <w:tc>
          <w:tcPr>
            <w:tcW w:w="2547" w:type="dxa"/>
          </w:tcPr>
          <w:p w14:paraId="218E0F40" w14:textId="7A0E7497" w:rsidR="00556017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Executives</w:t>
            </w:r>
          </w:p>
        </w:tc>
        <w:tc>
          <w:tcPr>
            <w:tcW w:w="6803" w:type="dxa"/>
          </w:tcPr>
          <w:p w14:paraId="61EBE0CA" w14:textId="659BF3F0" w:rsidR="00556017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Adam Cohen (AUI President)</w:t>
            </w:r>
          </w:p>
        </w:tc>
      </w:tr>
      <w:tr w:rsidR="00556017" w:rsidRPr="003B4968" w14:paraId="0D69C23E" w14:textId="77777777" w:rsidTr="00556017">
        <w:tc>
          <w:tcPr>
            <w:tcW w:w="2547" w:type="dxa"/>
          </w:tcPr>
          <w:p w14:paraId="0B7E6ABF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0BD1DF22" w14:textId="77C0152E" w:rsidR="00556017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Elizabeth Humphreys</w:t>
            </w:r>
            <w:r w:rsidR="001231FB" w:rsidRPr="003B4968">
              <w:rPr>
                <w:rFonts w:ascii="Times New Roman" w:hAnsi="Times New Roman" w:cs="Times New Roman"/>
              </w:rPr>
              <w:t xml:space="preserve"> (ESO ALMA Programme Manager)</w:t>
            </w:r>
          </w:p>
        </w:tc>
      </w:tr>
      <w:tr w:rsidR="00556017" w:rsidRPr="003B4968" w14:paraId="017B43AE" w14:textId="77777777" w:rsidTr="00556017">
        <w:tc>
          <w:tcPr>
            <w:tcW w:w="2547" w:type="dxa"/>
          </w:tcPr>
          <w:p w14:paraId="2D4D826A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1190F7B3" w14:textId="1B9C1EFE" w:rsidR="00556017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Phil Jewell</w:t>
            </w:r>
            <w:r w:rsidR="001231FB" w:rsidRPr="003B4968">
              <w:rPr>
                <w:rFonts w:ascii="Times New Roman" w:hAnsi="Times New Roman" w:cs="Times New Roman"/>
              </w:rPr>
              <w:t xml:space="preserve"> (NRAO ALMA Program Manager)</w:t>
            </w:r>
          </w:p>
        </w:tc>
      </w:tr>
      <w:tr w:rsidR="00556017" w:rsidRPr="003B4968" w14:paraId="11BA6C8B" w14:textId="77777777" w:rsidTr="00556017">
        <w:tc>
          <w:tcPr>
            <w:tcW w:w="2547" w:type="dxa"/>
          </w:tcPr>
          <w:p w14:paraId="70E01FC8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613036FD" w14:textId="3B607108" w:rsidR="00556017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 xml:space="preserve">Misato </w:t>
            </w:r>
            <w:proofErr w:type="spellStart"/>
            <w:r w:rsidRPr="003B4968">
              <w:rPr>
                <w:rFonts w:ascii="Times New Roman" w:hAnsi="Times New Roman" w:cs="Times New Roman"/>
              </w:rPr>
              <w:t>Fukagawa</w:t>
            </w:r>
            <w:proofErr w:type="spellEnd"/>
            <w:r w:rsidR="001231FB" w:rsidRPr="003B4968">
              <w:rPr>
                <w:rFonts w:ascii="Times New Roman" w:hAnsi="Times New Roman" w:cs="Times New Roman"/>
              </w:rPr>
              <w:t xml:space="preserve"> (NAOJ ALMA Program Manager)</w:t>
            </w:r>
          </w:p>
        </w:tc>
      </w:tr>
      <w:tr w:rsidR="00556017" w:rsidRPr="003B4968" w14:paraId="375C418D" w14:textId="77777777" w:rsidTr="00556017">
        <w:tc>
          <w:tcPr>
            <w:tcW w:w="2547" w:type="dxa"/>
          </w:tcPr>
          <w:p w14:paraId="37E2C1CD" w14:textId="77777777" w:rsidR="00556017" w:rsidRPr="003B4968" w:rsidRDefault="00556017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11319CE2" w14:textId="26AA9729" w:rsidR="00556017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Paulina Bocaz*</w:t>
            </w:r>
            <w:r w:rsidR="001231FB" w:rsidRPr="003B4968">
              <w:rPr>
                <w:rFonts w:ascii="Times New Roman" w:hAnsi="Times New Roman" w:cs="Times New Roman"/>
              </w:rPr>
              <w:t xml:space="preserve"> (AUI/NRAO Representative in Chile)</w:t>
            </w:r>
          </w:p>
        </w:tc>
      </w:tr>
      <w:tr w:rsidR="000A442F" w:rsidRPr="003B4968" w14:paraId="1D0F6F40" w14:textId="77777777" w:rsidTr="00556017">
        <w:tc>
          <w:tcPr>
            <w:tcW w:w="2547" w:type="dxa"/>
          </w:tcPr>
          <w:p w14:paraId="3AD422B7" w14:textId="77777777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774494DA" w14:textId="275887B2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 xml:space="preserve">Luis </w:t>
            </w:r>
            <w:proofErr w:type="spellStart"/>
            <w:r w:rsidRPr="003B4968">
              <w:rPr>
                <w:rFonts w:ascii="Times New Roman" w:hAnsi="Times New Roman" w:cs="Times New Roman"/>
              </w:rPr>
              <w:t>Chavarría</w:t>
            </w:r>
            <w:proofErr w:type="spellEnd"/>
            <w:r w:rsidR="001231FB" w:rsidRPr="003B4968">
              <w:rPr>
                <w:rFonts w:ascii="Times New Roman" w:hAnsi="Times New Roman" w:cs="Times New Roman"/>
              </w:rPr>
              <w:t xml:space="preserve"> (ESO Representative in Chile)</w:t>
            </w:r>
          </w:p>
        </w:tc>
      </w:tr>
      <w:tr w:rsidR="000A442F" w:rsidRPr="003B4968" w14:paraId="7741E213" w14:textId="77777777" w:rsidTr="00556017">
        <w:tc>
          <w:tcPr>
            <w:tcW w:w="2547" w:type="dxa"/>
          </w:tcPr>
          <w:p w14:paraId="742BAE0F" w14:textId="77777777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4AC15E0C" w14:textId="6178FB90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Teruyuki Watanabe</w:t>
            </w:r>
            <w:r w:rsidR="001231FB" w:rsidRPr="003B4968">
              <w:rPr>
                <w:rFonts w:ascii="Times New Roman" w:hAnsi="Times New Roman" w:cs="Times New Roman"/>
              </w:rPr>
              <w:t xml:space="preserve"> (NAOJ Representative in Chile</w:t>
            </w:r>
          </w:p>
        </w:tc>
      </w:tr>
      <w:tr w:rsidR="000A442F" w:rsidRPr="003B4968" w14:paraId="07128BCF" w14:textId="77777777" w:rsidTr="00556017">
        <w:tc>
          <w:tcPr>
            <w:tcW w:w="2547" w:type="dxa"/>
          </w:tcPr>
          <w:p w14:paraId="358AEC70" w14:textId="77777777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2D9D4FFE" w14:textId="5337095E" w:rsidR="000A442F" w:rsidRPr="003B4968" w:rsidRDefault="00D6765E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Itziar De Gregorio (</w:t>
            </w:r>
            <w:r>
              <w:rPr>
                <w:rFonts w:ascii="Times New Roman" w:hAnsi="Times New Roman" w:cs="Times New Roman"/>
              </w:rPr>
              <w:t>ESO Vice Representative in Chile)</w:t>
            </w:r>
          </w:p>
        </w:tc>
      </w:tr>
      <w:tr w:rsidR="000A442F" w:rsidRPr="003B4968" w14:paraId="65539653" w14:textId="77777777" w:rsidTr="00556017">
        <w:tc>
          <w:tcPr>
            <w:tcW w:w="2547" w:type="dxa"/>
          </w:tcPr>
          <w:p w14:paraId="6D8A3114" w14:textId="77777777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6989C4E6" w14:textId="6370A6E2" w:rsidR="000A442F" w:rsidRPr="003B4968" w:rsidRDefault="00D6765E" w:rsidP="00556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Zwaan</w:t>
            </w:r>
          </w:p>
        </w:tc>
      </w:tr>
      <w:tr w:rsidR="000A442F" w:rsidRPr="003B4968" w14:paraId="28A38C66" w14:textId="77777777" w:rsidTr="00556017">
        <w:tc>
          <w:tcPr>
            <w:tcW w:w="2547" w:type="dxa"/>
          </w:tcPr>
          <w:p w14:paraId="52BAE823" w14:textId="77777777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67685576" w14:textId="3752A4E7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442F" w:rsidRPr="003B4968" w14:paraId="5F27C204" w14:textId="77777777" w:rsidTr="00556017">
        <w:tc>
          <w:tcPr>
            <w:tcW w:w="2547" w:type="dxa"/>
          </w:tcPr>
          <w:p w14:paraId="254DFA8D" w14:textId="25216076" w:rsidR="000A442F" w:rsidRPr="003B4968" w:rsidRDefault="00533DAC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ASAC Chair</w:t>
            </w:r>
          </w:p>
        </w:tc>
        <w:tc>
          <w:tcPr>
            <w:tcW w:w="6803" w:type="dxa"/>
          </w:tcPr>
          <w:p w14:paraId="3B91B05D" w14:textId="6A2003A0" w:rsidR="000A442F" w:rsidRPr="003B4968" w:rsidRDefault="00533DAC" w:rsidP="00556017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Stefanie Milam</w:t>
            </w:r>
          </w:p>
        </w:tc>
      </w:tr>
      <w:tr w:rsidR="000A442F" w:rsidRPr="003B4968" w14:paraId="2B3BF270" w14:textId="77777777" w:rsidTr="00556017">
        <w:tc>
          <w:tcPr>
            <w:tcW w:w="2547" w:type="dxa"/>
          </w:tcPr>
          <w:p w14:paraId="134AF251" w14:textId="77777777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3D3EBF41" w14:textId="465E67EB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442F" w:rsidRPr="003B4968" w14:paraId="06BA3A2C" w14:textId="77777777" w:rsidTr="00556017">
        <w:tc>
          <w:tcPr>
            <w:tcW w:w="2547" w:type="dxa"/>
          </w:tcPr>
          <w:p w14:paraId="35D073A7" w14:textId="0F9AF2B9" w:rsidR="000A442F" w:rsidRPr="003B4968" w:rsidRDefault="000A442F" w:rsidP="000A442F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Observers</w:t>
            </w:r>
          </w:p>
        </w:tc>
        <w:tc>
          <w:tcPr>
            <w:tcW w:w="6803" w:type="dxa"/>
          </w:tcPr>
          <w:p w14:paraId="18F193A7" w14:textId="11756423" w:rsidR="000A442F" w:rsidRPr="003B4968" w:rsidRDefault="000A442F" w:rsidP="000A442F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Crystal Brogan</w:t>
            </w:r>
            <w:r w:rsidR="001231FB" w:rsidRPr="003B4968">
              <w:rPr>
                <w:rFonts w:ascii="Times New Roman" w:hAnsi="Times New Roman" w:cs="Times New Roman"/>
              </w:rPr>
              <w:t xml:space="preserve"> (NA)</w:t>
            </w:r>
          </w:p>
        </w:tc>
      </w:tr>
      <w:tr w:rsidR="001231FB" w:rsidRPr="003B4968" w14:paraId="584BFA8E" w14:textId="77777777" w:rsidTr="00556017">
        <w:tc>
          <w:tcPr>
            <w:tcW w:w="2547" w:type="dxa"/>
          </w:tcPr>
          <w:p w14:paraId="319DF1B8" w14:textId="77777777" w:rsidR="001231FB" w:rsidRPr="003B4968" w:rsidRDefault="001231FB" w:rsidP="000A4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134EFCFC" w14:textId="77BDAA5D" w:rsidR="001231FB" w:rsidRPr="003B4968" w:rsidRDefault="001231FB" w:rsidP="000A442F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CF Lee (NA)</w:t>
            </w:r>
          </w:p>
        </w:tc>
      </w:tr>
      <w:tr w:rsidR="000A442F" w:rsidRPr="003B4968" w14:paraId="3CC46D0C" w14:textId="77777777" w:rsidTr="00556017">
        <w:tc>
          <w:tcPr>
            <w:tcW w:w="2547" w:type="dxa"/>
          </w:tcPr>
          <w:p w14:paraId="31566EEB" w14:textId="77777777" w:rsidR="000A442F" w:rsidRPr="003B4968" w:rsidRDefault="000A442F" w:rsidP="000A44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5BEA0B68" w14:textId="4A78B249" w:rsidR="000A442F" w:rsidRPr="003B4968" w:rsidRDefault="000A442F" w:rsidP="000A442F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María Diaz-Trigo</w:t>
            </w:r>
            <w:r w:rsidR="001231FB" w:rsidRPr="003B4968">
              <w:rPr>
                <w:rFonts w:ascii="Times New Roman" w:hAnsi="Times New Roman" w:cs="Times New Roman"/>
              </w:rPr>
              <w:t xml:space="preserve"> (EU)</w:t>
            </w:r>
          </w:p>
        </w:tc>
      </w:tr>
      <w:tr w:rsidR="001231FB" w:rsidRPr="003B4968" w14:paraId="583A0872" w14:textId="77777777" w:rsidTr="00556017">
        <w:tc>
          <w:tcPr>
            <w:tcW w:w="2547" w:type="dxa"/>
          </w:tcPr>
          <w:p w14:paraId="56983E26" w14:textId="77777777" w:rsidR="001231FB" w:rsidRPr="003B4968" w:rsidRDefault="001231FB" w:rsidP="00123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29951B03" w14:textId="18AF84E2" w:rsidR="001231FB" w:rsidRPr="003B4968" w:rsidRDefault="001231FB" w:rsidP="001231FB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Bruno Leibundgut (EU)</w:t>
            </w:r>
          </w:p>
        </w:tc>
      </w:tr>
      <w:tr w:rsidR="001231FB" w:rsidRPr="003B4968" w14:paraId="48CA4287" w14:textId="77777777" w:rsidTr="00556017">
        <w:tc>
          <w:tcPr>
            <w:tcW w:w="2547" w:type="dxa"/>
          </w:tcPr>
          <w:p w14:paraId="4562ECC2" w14:textId="77777777" w:rsidR="001231FB" w:rsidRPr="003B4968" w:rsidRDefault="001231FB" w:rsidP="00123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7F21A52A" w14:textId="4D38C0A2" w:rsidR="001231FB" w:rsidRPr="003B4968" w:rsidRDefault="001231FB" w:rsidP="001231FB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George Kosugi (EA)</w:t>
            </w:r>
          </w:p>
        </w:tc>
      </w:tr>
      <w:tr w:rsidR="001231FB" w:rsidRPr="003B4968" w14:paraId="29C3FA55" w14:textId="77777777" w:rsidTr="00556017">
        <w:tc>
          <w:tcPr>
            <w:tcW w:w="2547" w:type="dxa"/>
          </w:tcPr>
          <w:p w14:paraId="12672211" w14:textId="77777777" w:rsidR="001231FB" w:rsidRPr="003B4968" w:rsidRDefault="001231FB" w:rsidP="001231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1992A4AB" w14:textId="36123045" w:rsidR="001231FB" w:rsidRPr="003B4968" w:rsidRDefault="001231FB" w:rsidP="001231FB">
            <w:pPr>
              <w:jc w:val="both"/>
              <w:rPr>
                <w:rFonts w:ascii="Times New Roman" w:hAnsi="Times New Roman" w:cs="Times New Roman"/>
              </w:rPr>
            </w:pPr>
            <w:r w:rsidRPr="003B4968">
              <w:rPr>
                <w:rFonts w:ascii="Times New Roman" w:hAnsi="Times New Roman" w:cs="Times New Roman"/>
              </w:rPr>
              <w:t>Bunyo Hatsukade (EA)</w:t>
            </w:r>
          </w:p>
        </w:tc>
      </w:tr>
      <w:tr w:rsidR="000A442F" w:rsidRPr="003B4968" w14:paraId="7B919C47" w14:textId="77777777" w:rsidTr="00556017">
        <w:tc>
          <w:tcPr>
            <w:tcW w:w="2547" w:type="dxa"/>
          </w:tcPr>
          <w:p w14:paraId="5E6749EC" w14:textId="77777777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</w:tcPr>
          <w:p w14:paraId="3B8BC1AB" w14:textId="2685193C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442F" w:rsidRPr="003B4968" w14:paraId="5CE47CAC" w14:textId="77777777" w:rsidTr="00556017">
        <w:tc>
          <w:tcPr>
            <w:tcW w:w="2547" w:type="dxa"/>
          </w:tcPr>
          <w:p w14:paraId="1C2543DC" w14:textId="1CA06751" w:rsidR="000A442F" w:rsidRPr="003B4968" w:rsidRDefault="007103F9" w:rsidP="0055601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4968">
              <w:rPr>
                <w:rFonts w:ascii="Times New Roman" w:hAnsi="Times New Roman" w:cs="Times New Roman"/>
                <w:i/>
                <w:iCs/>
              </w:rPr>
              <w:t>*Could not attend</w:t>
            </w:r>
          </w:p>
        </w:tc>
        <w:tc>
          <w:tcPr>
            <w:tcW w:w="6803" w:type="dxa"/>
          </w:tcPr>
          <w:p w14:paraId="5CA91055" w14:textId="77777777" w:rsidR="000A442F" w:rsidRPr="003B4968" w:rsidRDefault="000A442F" w:rsidP="00556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2F94DB" w14:textId="49ABA1EB" w:rsidR="003B4968" w:rsidRDefault="003B4968">
      <w:pPr>
        <w:rPr>
          <w:rFonts w:ascii="Times New Roman" w:hAnsi="Times New Roman" w:cs="Times New Roman"/>
        </w:rPr>
      </w:pPr>
    </w:p>
    <w:p w14:paraId="0A839872" w14:textId="4CA84A6E" w:rsidR="003B4968" w:rsidRDefault="003B4968" w:rsidP="003B4968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3B4968">
        <w:rPr>
          <w:rFonts w:ascii="Times New Roman" w:hAnsi="Times New Roman" w:cs="Times New Roman"/>
          <w:b/>
          <w:bCs/>
        </w:rPr>
        <w:t>PUBLIC SUMMARY</w:t>
      </w:r>
    </w:p>
    <w:p w14:paraId="5E0DA047" w14:textId="77777777" w:rsidR="003B4968" w:rsidRDefault="003B4968" w:rsidP="003B4968">
      <w:pPr>
        <w:rPr>
          <w:rFonts w:ascii="Times New Roman" w:hAnsi="Times New Roman" w:cs="Times New Roman"/>
          <w:b/>
          <w:bCs/>
        </w:rPr>
      </w:pPr>
    </w:p>
    <w:p w14:paraId="25A59B72" w14:textId="662BD3C7" w:rsidR="00D6765E" w:rsidRPr="00D6765E" w:rsidRDefault="00D6765E" w:rsidP="00D6765E">
      <w:pPr>
        <w:ind w:right="51"/>
        <w:jc w:val="both"/>
        <w:rPr>
          <w:rFonts w:ascii="Times New Roman" w:hAnsi="Times New Roman" w:cs="Times New Roman"/>
        </w:rPr>
      </w:pPr>
      <w:r w:rsidRPr="00D6765E">
        <w:rPr>
          <w:rFonts w:ascii="Times New Roman" w:hAnsi="Times New Roman" w:cs="Times New Roman"/>
        </w:rPr>
        <w:t xml:space="preserve">The ALMA Board held its </w:t>
      </w:r>
      <w:r>
        <w:rPr>
          <w:rFonts w:ascii="Times New Roman" w:hAnsi="Times New Roman" w:cs="Times New Roman"/>
        </w:rPr>
        <w:t>November</w:t>
      </w:r>
      <w:r w:rsidRPr="00D6765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6765E">
        <w:rPr>
          <w:rFonts w:ascii="Times New Roman" w:hAnsi="Times New Roman" w:cs="Times New Roman"/>
        </w:rPr>
        <w:t xml:space="preserve"> meeting, </w:t>
      </w:r>
      <w:r>
        <w:rPr>
          <w:rFonts w:ascii="Times New Roman" w:hAnsi="Times New Roman" w:cs="Times New Roman"/>
        </w:rPr>
        <w:t>at the Santiago Central Office (SCO), Chile.</w:t>
      </w:r>
      <w:r w:rsidRPr="00D6765E">
        <w:rPr>
          <w:rFonts w:ascii="Times New Roman" w:hAnsi="Times New Roman" w:cs="Times New Roman"/>
        </w:rPr>
        <w:t xml:space="preserve"> </w:t>
      </w:r>
    </w:p>
    <w:p w14:paraId="5D492CF1" w14:textId="174B6675" w:rsidR="00D6765E" w:rsidRPr="00D6765E" w:rsidRDefault="00D6765E" w:rsidP="00D6765E">
      <w:pPr>
        <w:ind w:right="51"/>
        <w:jc w:val="both"/>
        <w:rPr>
          <w:rFonts w:ascii="Times New Roman" w:hAnsi="Times New Roman" w:cs="Times New Roman"/>
        </w:rPr>
      </w:pPr>
      <w:r w:rsidRPr="00D6765E">
        <w:rPr>
          <w:rFonts w:ascii="Times New Roman" w:hAnsi="Times New Roman" w:cs="Times New Roman"/>
        </w:rPr>
        <w:t xml:space="preserve">The Board’s Chair, Dr. </w:t>
      </w:r>
      <w:r>
        <w:rPr>
          <w:rFonts w:ascii="Times New Roman" w:hAnsi="Times New Roman" w:cs="Times New Roman"/>
        </w:rPr>
        <w:t>Onishi</w:t>
      </w:r>
      <w:r w:rsidRPr="00D6765E">
        <w:rPr>
          <w:rFonts w:ascii="Times New Roman" w:hAnsi="Times New Roman" w:cs="Times New Roman"/>
        </w:rPr>
        <w:t xml:space="preserve">, welcomed all Board members, assessors and attendees, noting especially the attendance of Adam Cohen, AUI President, </w:t>
      </w:r>
      <w:r w:rsidR="00FA2770">
        <w:rPr>
          <w:rFonts w:ascii="Times New Roman" w:hAnsi="Times New Roman" w:cs="Times New Roman"/>
        </w:rPr>
        <w:t xml:space="preserve">the </w:t>
      </w:r>
      <w:r w:rsidRPr="00D6765E">
        <w:rPr>
          <w:rFonts w:ascii="Times New Roman" w:hAnsi="Times New Roman" w:cs="Times New Roman"/>
        </w:rPr>
        <w:t xml:space="preserve">members of the ALMA Management Team, the JAO Core Management Team, the </w:t>
      </w:r>
      <w:r w:rsidR="000237A4">
        <w:rPr>
          <w:rFonts w:ascii="Times New Roman" w:hAnsi="Times New Roman" w:cs="Times New Roman"/>
        </w:rPr>
        <w:t>Legal R</w:t>
      </w:r>
      <w:r w:rsidRPr="00D6765E">
        <w:rPr>
          <w:rFonts w:ascii="Times New Roman" w:hAnsi="Times New Roman" w:cs="Times New Roman"/>
        </w:rPr>
        <w:t xml:space="preserve">epresentatives in Chile for ESO and NAOJ, the ASAC Chair </w:t>
      </w:r>
      <w:r>
        <w:rPr>
          <w:rFonts w:ascii="Times New Roman" w:hAnsi="Times New Roman" w:cs="Times New Roman"/>
        </w:rPr>
        <w:t>Stefanie Milam</w:t>
      </w:r>
      <w:r w:rsidRPr="00D6765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the Representative</w:t>
      </w:r>
      <w:r w:rsidR="000237A4">
        <w:rPr>
          <w:rFonts w:ascii="Times New Roman" w:hAnsi="Times New Roman" w:cs="Times New Roman"/>
        </w:rPr>
        <w:t>-elect</w:t>
      </w:r>
      <w:r>
        <w:rPr>
          <w:rFonts w:ascii="Times New Roman" w:hAnsi="Times New Roman" w:cs="Times New Roman"/>
        </w:rPr>
        <w:t xml:space="preserve"> in Chile for ESO, Itziar de Gregorio</w:t>
      </w:r>
      <w:r w:rsidRPr="00D6765E">
        <w:rPr>
          <w:rFonts w:ascii="Times New Roman" w:hAnsi="Times New Roman" w:cs="Times New Roman"/>
        </w:rPr>
        <w:t xml:space="preserve">. </w:t>
      </w:r>
    </w:p>
    <w:p w14:paraId="46A9F287" w14:textId="77777777" w:rsidR="00D6765E" w:rsidRDefault="00D6765E" w:rsidP="00D6765E">
      <w:pPr>
        <w:ind w:right="51"/>
        <w:jc w:val="both"/>
        <w:rPr>
          <w:rFonts w:ascii="Times New Roman" w:hAnsi="Times New Roman" w:cs="Times New Roman"/>
        </w:rPr>
      </w:pPr>
      <w:r w:rsidRPr="00D6765E">
        <w:rPr>
          <w:rFonts w:ascii="Times New Roman" w:hAnsi="Times New Roman" w:cs="Times New Roman"/>
        </w:rPr>
        <w:t xml:space="preserve">In addition to other matters during the meeting, the Board: </w:t>
      </w:r>
    </w:p>
    <w:p w14:paraId="226A8408" w14:textId="6363F2C4" w:rsidR="007C5EF9" w:rsidRDefault="00832D42" w:rsidP="007C5EF9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Reviewed the status of </w:t>
      </w:r>
      <w:r w:rsidR="007C5EF9">
        <w:rPr>
          <w:rFonts w:ascii="Times New Roman" w:hAnsi="Times New Roman" w:cs="Times New Roman"/>
        </w:rPr>
        <w:t>ALMA</w:t>
      </w:r>
    </w:p>
    <w:p w14:paraId="7655E063" w14:textId="1D6D8F36" w:rsidR="007C5EF9" w:rsidRPr="007C5EF9" w:rsidRDefault="007C5EF9" w:rsidP="007C5EF9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the status of Cycle 10 and 11</w:t>
      </w:r>
    </w:p>
    <w:p w14:paraId="751ABB16" w14:textId="519D349A" w:rsidR="00832D42" w:rsidRDefault="00832D42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the status of the Wideband Sensitivity Upgrade</w:t>
      </w:r>
    </w:p>
    <w:p w14:paraId="711D6770" w14:textId="573DE7A6" w:rsidR="00832D42" w:rsidRDefault="00832D42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the ASAC report from the ASAC Chair</w:t>
      </w:r>
    </w:p>
    <w:p w14:paraId="0E2912B1" w14:textId="3B87FB46" w:rsidR="00832D42" w:rsidRDefault="00832D42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the ALMA OSF Correlator Room proposal phase 2</w:t>
      </w:r>
    </w:p>
    <w:p w14:paraId="202EAF98" w14:textId="13A1B361" w:rsidR="00832D42" w:rsidRDefault="00832D42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the 2025 ALMA Budget</w:t>
      </w:r>
    </w:p>
    <w:p w14:paraId="56CC9841" w14:textId="1E0D63A0" w:rsidR="00832D42" w:rsidRDefault="00832D42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the status of the 2025-2029 Forward Look Plan</w:t>
      </w:r>
    </w:p>
    <w:p w14:paraId="61332194" w14:textId="019C02A9" w:rsidR="00D244F6" w:rsidRPr="00D244F6" w:rsidRDefault="00D244F6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 w:rsidRPr="006D6E64">
        <w:rPr>
          <w:rFonts w:ascii="Times New Roman" w:eastAsia="Times New Roman" w:hAnsi="Times New Roman" w:cs="Times New Roman"/>
          <w:spacing w:val="2"/>
        </w:rPr>
        <w:t xml:space="preserve">Approved the Assessment of the </w:t>
      </w:r>
      <w:r>
        <w:rPr>
          <w:rFonts w:ascii="Times New Roman" w:eastAsia="Times New Roman" w:hAnsi="Times New Roman" w:cs="Times New Roman"/>
          <w:spacing w:val="2"/>
        </w:rPr>
        <w:t>Key Personnel</w:t>
      </w:r>
      <w:r w:rsidRPr="006D6E64">
        <w:rPr>
          <w:rFonts w:ascii="Times New Roman" w:eastAsia="Times New Roman" w:hAnsi="Times New Roman" w:cs="Times New Roman"/>
          <w:spacing w:val="2"/>
        </w:rPr>
        <w:t xml:space="preserve">’s Performance </w:t>
      </w:r>
      <w:r>
        <w:rPr>
          <w:rFonts w:ascii="Times New Roman" w:eastAsia="Times New Roman" w:hAnsi="Times New Roman" w:cs="Times New Roman"/>
          <w:spacing w:val="2"/>
        </w:rPr>
        <w:t>for</w:t>
      </w:r>
      <w:r w:rsidRPr="006D6E64">
        <w:rPr>
          <w:rFonts w:ascii="Times New Roman" w:eastAsia="Times New Roman" w:hAnsi="Times New Roman" w:cs="Times New Roman"/>
          <w:spacing w:val="2"/>
        </w:rPr>
        <w:t xml:space="preserve"> 202</w:t>
      </w:r>
      <w:r>
        <w:rPr>
          <w:rFonts w:ascii="Times New Roman" w:eastAsia="Times New Roman" w:hAnsi="Times New Roman" w:cs="Times New Roman"/>
          <w:spacing w:val="2"/>
        </w:rPr>
        <w:t>4</w:t>
      </w:r>
    </w:p>
    <w:p w14:paraId="57206441" w14:textId="10B2F63F" w:rsidR="00D244F6" w:rsidRDefault="00D244F6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 w:rsidRPr="006D6E64">
        <w:rPr>
          <w:rFonts w:ascii="Times New Roman" w:eastAsia="Times New Roman" w:hAnsi="Times New Roman" w:cs="Times New Roman"/>
          <w:spacing w:val="2"/>
        </w:rPr>
        <w:t>Approved the 202</w:t>
      </w:r>
      <w:r>
        <w:rPr>
          <w:rFonts w:ascii="Times New Roman" w:eastAsia="Times New Roman" w:hAnsi="Times New Roman" w:cs="Times New Roman"/>
          <w:spacing w:val="2"/>
        </w:rPr>
        <w:t>5</w:t>
      </w:r>
      <w:r w:rsidRPr="006D6E64">
        <w:rPr>
          <w:rFonts w:ascii="Times New Roman" w:eastAsia="Times New Roman" w:hAnsi="Times New Roman" w:cs="Times New Roman"/>
          <w:spacing w:val="2"/>
        </w:rPr>
        <w:t xml:space="preserve"> K</w:t>
      </w:r>
      <w:r>
        <w:rPr>
          <w:rFonts w:ascii="Times New Roman" w:eastAsia="Times New Roman" w:hAnsi="Times New Roman" w:cs="Times New Roman"/>
          <w:spacing w:val="2"/>
        </w:rPr>
        <w:t xml:space="preserve">ey </w:t>
      </w:r>
      <w:r w:rsidRPr="006D6E64"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2"/>
        </w:rPr>
        <w:t>ersonnel</w:t>
      </w:r>
      <w:r w:rsidRPr="006D6E64">
        <w:rPr>
          <w:rFonts w:ascii="Times New Roman" w:eastAsia="Times New Roman" w:hAnsi="Times New Roman" w:cs="Times New Roman"/>
          <w:spacing w:val="2"/>
        </w:rPr>
        <w:t xml:space="preserve"> Goals</w:t>
      </w:r>
    </w:p>
    <w:p w14:paraId="40FDB6C6" w14:textId="27B5C43A" w:rsidR="00832D42" w:rsidRDefault="00832D42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Appointed 5 ASAC members</w:t>
      </w:r>
    </w:p>
    <w:p w14:paraId="4F91E21E" w14:textId="02668ECD" w:rsidR="00832D42" w:rsidRDefault="00832D42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the creation of the ALMA Board WSU Committee and its Terms of Reference</w:t>
      </w:r>
    </w:p>
    <w:p w14:paraId="74E193B8" w14:textId="6F61E532" w:rsidR="00832D42" w:rsidRDefault="00832D42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Approved the creation of the WSU Management Advisory Committee and its Terms of Reference</w:t>
      </w:r>
    </w:p>
    <w:p w14:paraId="10FD9D06" w14:textId="27A95F32" w:rsidR="00832D42" w:rsidRPr="0056355A" w:rsidRDefault="00832D42" w:rsidP="00832D42">
      <w:pPr>
        <w:pStyle w:val="ListParagraph"/>
        <w:numPr>
          <w:ilvl w:val="0"/>
          <w:numId w:val="1"/>
        </w:numPr>
        <w:ind w:right="51"/>
        <w:jc w:val="both"/>
        <w:rPr>
          <w:rFonts w:ascii="Times New Roman" w:hAnsi="Times New Roman" w:cs="Times New Roman"/>
        </w:rPr>
      </w:pPr>
      <w:r w:rsidRPr="0056355A">
        <w:rPr>
          <w:rFonts w:ascii="Times New Roman" w:hAnsi="Times New Roman" w:cs="Times New Roman"/>
        </w:rPr>
        <w:t>Designated James Di Francesco and Toshikazu Onishi, as Board Chairperson and Board Vice Chairperson, respectively, for two-year terms effective January 1, 2025.</w:t>
      </w:r>
    </w:p>
    <w:p w14:paraId="1FD7C8A4" w14:textId="23E879BF" w:rsidR="00832D42" w:rsidRPr="0056355A" w:rsidRDefault="00832D42" w:rsidP="00832D42">
      <w:pPr>
        <w:pStyle w:val="ListParagraph"/>
        <w:widowControl w:val="0"/>
        <w:numPr>
          <w:ilvl w:val="0"/>
          <w:numId w:val="1"/>
        </w:numPr>
        <w:tabs>
          <w:tab w:val="left" w:pos="6080"/>
        </w:tabs>
        <w:spacing w:after="200" w:line="276" w:lineRule="auto"/>
        <w:ind w:right="-7"/>
        <w:jc w:val="both"/>
        <w:rPr>
          <w:rFonts w:ascii="Times New Roman" w:eastAsia="Times New Roman" w:hAnsi="Times New Roman" w:cs="Times New Roman"/>
        </w:rPr>
      </w:pPr>
      <w:r w:rsidRPr="0056355A">
        <w:rPr>
          <w:rFonts w:ascii="Times New Roman" w:eastAsia="Times New Roman" w:hAnsi="Times New Roman" w:cs="Times New Roman"/>
        </w:rPr>
        <w:t>Appointed/reappointed the members and Chairpersons of the Board’s sub-committees for 2025-2026.</w:t>
      </w:r>
    </w:p>
    <w:p w14:paraId="10156531" w14:textId="77777777" w:rsidR="00832D42" w:rsidRPr="00832D42" w:rsidRDefault="00832D42" w:rsidP="00D244F6">
      <w:pPr>
        <w:pStyle w:val="ListParagraph"/>
        <w:ind w:right="51"/>
        <w:jc w:val="both"/>
        <w:rPr>
          <w:rFonts w:ascii="Times New Roman" w:hAnsi="Times New Roman" w:cs="Times New Roman"/>
        </w:rPr>
      </w:pPr>
    </w:p>
    <w:p w14:paraId="5C59FF26" w14:textId="4DD8A9B3" w:rsidR="003B4968" w:rsidRPr="00E655CA" w:rsidRDefault="00461260" w:rsidP="003B4968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655CA">
        <w:rPr>
          <w:rFonts w:ascii="Times New Roman" w:hAnsi="Times New Roman" w:cs="Times New Roman"/>
          <w:b/>
          <w:bCs/>
          <w:color w:val="000000" w:themeColor="text1"/>
        </w:rPr>
        <w:t>ALMA Overview</w:t>
      </w:r>
      <w:r w:rsidR="00E655CA" w:rsidRPr="00E655CA">
        <w:rPr>
          <w:rFonts w:ascii="Times New Roman" w:hAnsi="Times New Roman" w:cs="Times New Roman"/>
          <w:b/>
          <w:bCs/>
          <w:color w:val="000000" w:themeColor="text1"/>
        </w:rPr>
        <w:t xml:space="preserve"> and Cycle 10/11 update</w:t>
      </w:r>
    </w:p>
    <w:p w14:paraId="65A13774" w14:textId="2BB73225" w:rsidR="00461260" w:rsidRPr="00E655CA" w:rsidRDefault="00CE3846" w:rsidP="003B4968">
      <w:pPr>
        <w:jc w:val="both"/>
        <w:rPr>
          <w:rFonts w:ascii="Times New Roman" w:hAnsi="Times New Roman" w:cs="Times New Roman"/>
          <w:color w:val="000000" w:themeColor="text1"/>
        </w:rPr>
      </w:pPr>
      <w:r w:rsidRPr="00E655CA">
        <w:rPr>
          <w:rFonts w:ascii="Times New Roman" w:hAnsi="Times New Roman" w:cs="Times New Roman"/>
          <w:color w:val="000000" w:themeColor="text1"/>
        </w:rPr>
        <w:t>The Board noted the presentation given by the ALMA Director, regarding the status of ALMA, including:</w:t>
      </w:r>
    </w:p>
    <w:p w14:paraId="2AFD1C41" w14:textId="276DB6EC" w:rsidR="00992701" w:rsidRPr="00992701" w:rsidRDefault="00992701" w:rsidP="009927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General outcome of Cycle 10, including record hours and i</w:t>
      </w:r>
      <w:r w:rsidRPr="00992701">
        <w:rPr>
          <w:rFonts w:ascii="Times New Roman" w:hAnsi="Times New Roman" w:cs="Times New Roman"/>
          <w:color w:val="000000" w:themeColor="text1"/>
        </w:rPr>
        <w:t>ncreased high-frequency observations</w:t>
      </w:r>
    </w:p>
    <w:p w14:paraId="32CB4C3B" w14:textId="1A75D3D2" w:rsidR="00992701" w:rsidRDefault="006C7A96" w:rsidP="009927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Summary of the Cycle 11 call for proposal process</w:t>
      </w:r>
    </w:p>
    <w:p w14:paraId="3D7EE5B9" w14:textId="086767E6" w:rsidR="006C7A96" w:rsidRDefault="006C7A96" w:rsidP="0099270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Main risks in Cycle 11 and CY2025:</w:t>
      </w:r>
    </w:p>
    <w:p w14:paraId="473D5459" w14:textId="7DDA1293" w:rsidR="006C7A96" w:rsidRDefault="006C7A96" w:rsidP="006C7A9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Power generation</w:t>
      </w:r>
    </w:p>
    <w:p w14:paraId="65A94D3A" w14:textId="1C79FA99" w:rsidR="006C7A96" w:rsidRDefault="006C7A96" w:rsidP="006C7A9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Cyber security</w:t>
      </w:r>
    </w:p>
    <w:p w14:paraId="339391B6" w14:textId="68716F56" w:rsidR="006C7A96" w:rsidRDefault="006C7A96" w:rsidP="006C7A9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Obsolescence and aging of systems</w:t>
      </w:r>
    </w:p>
    <w:p w14:paraId="5AA53752" w14:textId="354B93D6" w:rsidR="006C7A96" w:rsidRDefault="006C7A96" w:rsidP="006C7A9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Redirection of operations staff to WSU-related tasks</w:t>
      </w:r>
    </w:p>
    <w:p w14:paraId="1E346E71" w14:textId="481F70E1" w:rsidR="006C7A96" w:rsidRDefault="006C7A96" w:rsidP="006C7A9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Budgetary risks, especially related to prevailing macro-economic factors</w:t>
      </w:r>
    </w:p>
    <w:p w14:paraId="02B0E7BA" w14:textId="18A989B4" w:rsidR="006C7A96" w:rsidRPr="006C7A96" w:rsidRDefault="006C7A96" w:rsidP="006C7A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Other JAO considerations, regarding </w:t>
      </w:r>
      <w:r w:rsidRPr="006C7A96"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</w:rPr>
        <w:t xml:space="preserve">uman Resources, </w:t>
      </w:r>
      <w:r w:rsidRPr="006C7A96">
        <w:rPr>
          <w:rFonts w:ascii="Times New Roman" w:hAnsi="Times New Roman" w:cs="Times New Roman"/>
          <w:color w:val="000000" w:themeColor="text1"/>
        </w:rPr>
        <w:t>Health, Safety &amp; Environment</w:t>
      </w:r>
      <w:r>
        <w:rPr>
          <w:rFonts w:ascii="Times New Roman" w:hAnsi="Times New Roman" w:cs="Times New Roman"/>
          <w:color w:val="000000" w:themeColor="text1"/>
        </w:rPr>
        <w:t xml:space="preserve">, and </w:t>
      </w:r>
      <w:r w:rsidRPr="006C7A96">
        <w:rPr>
          <w:rFonts w:ascii="Times New Roman" w:hAnsi="Times New Roman" w:cs="Times New Roman"/>
          <w:color w:val="000000" w:themeColor="text1"/>
        </w:rPr>
        <w:t>Education and Public Outreach</w:t>
      </w:r>
      <w:r>
        <w:rPr>
          <w:rFonts w:ascii="Times New Roman" w:hAnsi="Times New Roman" w:cs="Times New Roman"/>
          <w:color w:val="000000" w:themeColor="text1"/>
        </w:rPr>
        <w:t xml:space="preserve"> – related matters.</w:t>
      </w:r>
    </w:p>
    <w:p w14:paraId="674790A7" w14:textId="60F3A445" w:rsidR="00370CC4" w:rsidRDefault="00370CC4" w:rsidP="003B4968">
      <w:pPr>
        <w:jc w:val="both"/>
        <w:rPr>
          <w:rFonts w:ascii="Times New Roman" w:hAnsi="Times New Roman" w:cs="Times New Roman"/>
          <w:color w:val="000000" w:themeColor="text1"/>
        </w:rPr>
      </w:pPr>
      <w:r w:rsidRPr="00E655CA">
        <w:rPr>
          <w:rFonts w:ascii="Times New Roman" w:hAnsi="Times New Roman" w:cs="Times New Roman"/>
          <w:color w:val="000000" w:themeColor="text1"/>
        </w:rPr>
        <w:t xml:space="preserve">The Board noted </w:t>
      </w:r>
      <w:r w:rsidR="00F76627">
        <w:rPr>
          <w:rFonts w:ascii="Times New Roman" w:hAnsi="Times New Roman" w:cs="Times New Roman"/>
          <w:color w:val="000000" w:themeColor="text1"/>
        </w:rPr>
        <w:t xml:space="preserve">the </w:t>
      </w:r>
      <w:r w:rsidR="00E655CA" w:rsidRPr="00E655CA">
        <w:rPr>
          <w:rFonts w:ascii="Times New Roman" w:hAnsi="Times New Roman" w:cs="Times New Roman"/>
          <w:color w:val="000000" w:themeColor="text1"/>
        </w:rPr>
        <w:t xml:space="preserve">Cycle 10/11 update </w:t>
      </w:r>
      <w:r w:rsidR="00F76627">
        <w:rPr>
          <w:rFonts w:ascii="Times New Roman" w:hAnsi="Times New Roman" w:cs="Times New Roman"/>
          <w:color w:val="000000" w:themeColor="text1"/>
        </w:rPr>
        <w:t xml:space="preserve">presentation </w:t>
      </w:r>
      <w:r w:rsidRPr="00E655CA">
        <w:rPr>
          <w:rFonts w:ascii="Times New Roman" w:hAnsi="Times New Roman" w:cs="Times New Roman"/>
          <w:color w:val="000000" w:themeColor="text1"/>
        </w:rPr>
        <w:t>given by</w:t>
      </w:r>
      <w:r w:rsidR="00E655CA" w:rsidRPr="00E655CA">
        <w:rPr>
          <w:rFonts w:ascii="Times New Roman" w:hAnsi="Times New Roman" w:cs="Times New Roman"/>
          <w:color w:val="000000" w:themeColor="text1"/>
        </w:rPr>
        <w:t xml:space="preserve"> the Deputy Director of Operations</w:t>
      </w:r>
      <w:r w:rsidR="00E37084">
        <w:rPr>
          <w:rFonts w:ascii="Times New Roman" w:hAnsi="Times New Roman" w:cs="Times New Roman"/>
          <w:color w:val="000000" w:themeColor="text1"/>
        </w:rPr>
        <w:t>, including:</w:t>
      </w:r>
    </w:p>
    <w:p w14:paraId="432C5B23" w14:textId="1D7832B1" w:rsidR="00E37084" w:rsidRDefault="00E37084" w:rsidP="00E3708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Key achievements and operational highlights in Cycle 10</w:t>
      </w:r>
    </w:p>
    <w:p w14:paraId="7D0F0E16" w14:textId="5F93B5A4" w:rsidR="00E37084" w:rsidRDefault="00E37084" w:rsidP="00E3708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New capabilities available in Cycle 11</w:t>
      </w:r>
    </w:p>
    <w:p w14:paraId="04005337" w14:textId="7B6BD6EE" w:rsidR="00543DC3" w:rsidRPr="00E37084" w:rsidRDefault="00E37084" w:rsidP="003B496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Obsolescence challenges and mitigation strategies</w:t>
      </w:r>
    </w:p>
    <w:p w14:paraId="227386D6" w14:textId="2F87B38F" w:rsidR="007C5EF9" w:rsidRPr="00657A6C" w:rsidRDefault="007C5EF9" w:rsidP="003B4968">
      <w:pPr>
        <w:jc w:val="both"/>
        <w:rPr>
          <w:rFonts w:ascii="Times New Roman" w:hAnsi="Times New Roman" w:cs="Times New Roman"/>
          <w:b/>
          <w:bCs/>
        </w:rPr>
      </w:pPr>
      <w:r w:rsidRPr="00657A6C">
        <w:rPr>
          <w:rFonts w:ascii="Times New Roman" w:hAnsi="Times New Roman" w:cs="Times New Roman"/>
          <w:b/>
          <w:bCs/>
        </w:rPr>
        <w:t>Scientific Matters</w:t>
      </w:r>
    </w:p>
    <w:p w14:paraId="2177F84A" w14:textId="77777777" w:rsidR="00F76627" w:rsidRDefault="00F76627" w:rsidP="003B49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noted the presentations given by the Observatory Scientist, the Chair of the ASAC, and the Chair of the Board’s Science Committee regarding:</w:t>
      </w:r>
    </w:p>
    <w:p w14:paraId="5D9303D2" w14:textId="1CDE2607" w:rsidR="00F76627" w:rsidRDefault="00D56F95" w:rsidP="00657A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outstanding scientific results since the April 2024 Board Meeting </w:t>
      </w:r>
    </w:p>
    <w:p w14:paraId="199E4710" w14:textId="77777777" w:rsidR="00DD57A4" w:rsidRDefault="00DD57A4" w:rsidP="00657A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Cycle 11 proposal process</w:t>
      </w:r>
    </w:p>
    <w:p w14:paraId="107E2DF0" w14:textId="06AFDF26" w:rsidR="00DD57A4" w:rsidRDefault="00D56F95" w:rsidP="00DD57A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submitted proposals</w:t>
      </w:r>
      <w:r w:rsidR="00A352AD">
        <w:rPr>
          <w:rFonts w:ascii="Times New Roman" w:hAnsi="Times New Roman" w:cs="Times New Roman"/>
        </w:rPr>
        <w:t xml:space="preserve"> in Cycle 11</w:t>
      </w:r>
      <w:r>
        <w:rPr>
          <w:rFonts w:ascii="Times New Roman" w:hAnsi="Times New Roman" w:cs="Times New Roman"/>
        </w:rPr>
        <w:t xml:space="preserve">, </w:t>
      </w:r>
      <w:r w:rsidR="00A352AD">
        <w:rPr>
          <w:rFonts w:ascii="Times New Roman" w:hAnsi="Times New Roman" w:cs="Times New Roman"/>
        </w:rPr>
        <w:t xml:space="preserve">consistent with those submitted in </w:t>
      </w:r>
      <w:r>
        <w:rPr>
          <w:rFonts w:ascii="Times New Roman" w:hAnsi="Times New Roman" w:cs="Times New Roman"/>
        </w:rPr>
        <w:t xml:space="preserve">Cycle 10 </w:t>
      </w:r>
    </w:p>
    <w:p w14:paraId="1BAC8B30" w14:textId="77777777" w:rsidR="00DD57A4" w:rsidRDefault="00D56F95" w:rsidP="00DD57A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D57A4">
        <w:rPr>
          <w:rFonts w:ascii="Times New Roman" w:hAnsi="Times New Roman" w:cs="Times New Roman"/>
        </w:rPr>
        <w:t>Oversubscription rate on the 12-m Array</w:t>
      </w:r>
    </w:p>
    <w:p w14:paraId="149728CA" w14:textId="45647B4A" w:rsidR="00657A6C" w:rsidRDefault="00DD57A4" w:rsidP="00DD57A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D57A4">
        <w:rPr>
          <w:rFonts w:ascii="Times New Roman" w:hAnsi="Times New Roman" w:cs="Times New Roman"/>
        </w:rPr>
        <w:t xml:space="preserve">Joint Proposals </w:t>
      </w:r>
    </w:p>
    <w:p w14:paraId="72D1CF7C" w14:textId="5AF7CBEA" w:rsidR="00DD57A4" w:rsidRDefault="00DD57A4" w:rsidP="00DD57A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Prioritization of Band 9 and 10 projects regardless of grade</w:t>
      </w:r>
    </w:p>
    <w:p w14:paraId="6B657400" w14:textId="3C7ABB6A" w:rsidR="00DD57A4" w:rsidRDefault="00DD57A4" w:rsidP="00DD57A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Improvements implemented for the review process</w:t>
      </w:r>
    </w:p>
    <w:p w14:paraId="292BC459" w14:textId="6B19BA30" w:rsidR="00DD57A4" w:rsidRDefault="00DD57A4" w:rsidP="00DD57A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Ongoing challenges with the review process</w:t>
      </w:r>
    </w:p>
    <w:p w14:paraId="09D53654" w14:textId="77777777" w:rsidR="00DD57A4" w:rsidRDefault="00DD57A4" w:rsidP="00DD57A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needed on the use of Generative Artificial Intelligence</w:t>
      </w:r>
    </w:p>
    <w:p w14:paraId="0CD6876A" w14:textId="35DD7BAC" w:rsidR="00D56F95" w:rsidRPr="00DD57A4" w:rsidRDefault="00DD57A4" w:rsidP="00DD57A4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D57A4">
        <w:rPr>
          <w:rFonts w:ascii="Times New Roman" w:hAnsi="Times New Roman" w:cs="Times New Roman"/>
        </w:rPr>
        <w:t>Proposed change to the Director’s Discretionary Time Proposals</w:t>
      </w:r>
      <w:r w:rsidR="00657A6C" w:rsidRPr="00DD57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(DDT) </w:t>
      </w:r>
      <w:r w:rsidRPr="00DD57A4">
        <w:rPr>
          <w:rFonts w:ascii="Times New Roman" w:hAnsi="Times New Roman" w:cs="Times New Roman"/>
          <w:color w:val="000000" w:themeColor="text1"/>
        </w:rPr>
        <w:t>proprietary period. The Board agreed that</w:t>
      </w:r>
      <w:r w:rsidRPr="00DD57A4">
        <w:rPr>
          <w:rFonts w:ascii="Times New Roman" w:hAnsi="Times New Roman" w:cs="Times New Roman"/>
          <w:color w:val="000000" w:themeColor="text1"/>
          <w:szCs w:val="20"/>
        </w:rPr>
        <w:t xml:space="preserve"> the ALMA DDT proposals will have no proprietary period by default and that users </w:t>
      </w:r>
      <w:r w:rsidR="00A352AD">
        <w:rPr>
          <w:rFonts w:ascii="Times New Roman" w:hAnsi="Times New Roman" w:cs="Times New Roman"/>
          <w:color w:val="000000" w:themeColor="text1"/>
          <w:szCs w:val="20"/>
        </w:rPr>
        <w:t>may</w:t>
      </w:r>
      <w:r w:rsidR="00A352AD" w:rsidRPr="00DD57A4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DD57A4">
        <w:rPr>
          <w:rFonts w:ascii="Times New Roman" w:hAnsi="Times New Roman" w:cs="Times New Roman"/>
          <w:color w:val="000000" w:themeColor="text1"/>
          <w:szCs w:val="20"/>
        </w:rPr>
        <w:t>request and justify having a proprietary period</w:t>
      </w:r>
      <w:r w:rsidR="00A352AD">
        <w:rPr>
          <w:rFonts w:ascii="Times New Roman" w:hAnsi="Times New Roman" w:cs="Times New Roman"/>
          <w:color w:val="000000" w:themeColor="text1"/>
          <w:szCs w:val="20"/>
        </w:rPr>
        <w:t xml:space="preserve"> with</w:t>
      </w:r>
      <w:r w:rsidRPr="00DD57A4">
        <w:rPr>
          <w:rFonts w:ascii="Times New Roman" w:hAnsi="Times New Roman" w:cs="Times New Roman"/>
          <w:color w:val="000000" w:themeColor="text1"/>
          <w:szCs w:val="20"/>
        </w:rPr>
        <w:t xml:space="preserve"> such requests </w:t>
      </w:r>
      <w:r w:rsidR="00A352AD">
        <w:rPr>
          <w:rFonts w:ascii="Times New Roman" w:hAnsi="Times New Roman" w:cs="Times New Roman"/>
          <w:color w:val="000000" w:themeColor="text1"/>
          <w:szCs w:val="20"/>
        </w:rPr>
        <w:t xml:space="preserve">to </w:t>
      </w:r>
      <w:r w:rsidRPr="00DD57A4">
        <w:rPr>
          <w:rFonts w:ascii="Times New Roman" w:hAnsi="Times New Roman" w:cs="Times New Roman"/>
          <w:color w:val="000000" w:themeColor="text1"/>
          <w:szCs w:val="20"/>
        </w:rPr>
        <w:t>be approved by the ALMA Director only under exceptional circumstances.</w:t>
      </w:r>
    </w:p>
    <w:p w14:paraId="0246B400" w14:textId="0CAFFC5C" w:rsidR="00D56F95" w:rsidRPr="00D56F95" w:rsidRDefault="00D56F95" w:rsidP="00D56F9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56F95">
        <w:rPr>
          <w:rFonts w:ascii="Times New Roman" w:hAnsi="Times New Roman" w:cs="Times New Roman"/>
        </w:rPr>
        <w:t>JAO actions on the S</w:t>
      </w:r>
      <w:r w:rsidR="000A5879">
        <w:rPr>
          <w:rFonts w:ascii="Times New Roman" w:hAnsi="Times New Roman" w:cs="Times New Roman"/>
        </w:rPr>
        <w:t xml:space="preserve">cience </w:t>
      </w:r>
      <w:r w:rsidRPr="00D56F95">
        <w:rPr>
          <w:rFonts w:ascii="Times New Roman" w:hAnsi="Times New Roman" w:cs="Times New Roman"/>
        </w:rPr>
        <w:t>C</w:t>
      </w:r>
      <w:r w:rsidR="000A5879">
        <w:rPr>
          <w:rFonts w:ascii="Times New Roman" w:hAnsi="Times New Roman" w:cs="Times New Roman"/>
        </w:rPr>
        <w:t>ommittee</w:t>
      </w:r>
      <w:r w:rsidRPr="00D56F95">
        <w:rPr>
          <w:rFonts w:ascii="Times New Roman" w:hAnsi="Times New Roman" w:cs="Times New Roman"/>
        </w:rPr>
        <w:t>’s response to the March 2024 ASAC Report</w:t>
      </w:r>
    </w:p>
    <w:p w14:paraId="719E58CA" w14:textId="62F38EB5" w:rsidR="00657A6C" w:rsidRDefault="00187356" w:rsidP="00657A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of the performance of ALMA scientific capabilities</w:t>
      </w:r>
    </w:p>
    <w:p w14:paraId="65F2BB77" w14:textId="53BCF2C4" w:rsidR="008910E1" w:rsidRDefault="008910E1" w:rsidP="00657A6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of ways to maximize ALMA’s scientific impact.</w:t>
      </w:r>
    </w:p>
    <w:p w14:paraId="0ABC84B7" w14:textId="28EE3E0F" w:rsidR="008910E1" w:rsidRDefault="008910E1" w:rsidP="008910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deliberation of the range of science expertise and other requirements, the Board approved the appointment or reappointment of the following five members to the ASAC:</w:t>
      </w:r>
    </w:p>
    <w:p w14:paraId="64B29F6F" w14:textId="77777777" w:rsidR="008910E1" w:rsidRPr="00A96773" w:rsidRDefault="008910E1" w:rsidP="008910E1">
      <w:pPr>
        <w:pStyle w:val="ListParagraph"/>
        <w:widowControl w:val="0"/>
        <w:numPr>
          <w:ilvl w:val="0"/>
          <w:numId w:val="5"/>
        </w:numPr>
        <w:spacing w:after="200" w:line="276" w:lineRule="auto"/>
        <w:ind w:right="-20"/>
        <w:jc w:val="both"/>
        <w:rPr>
          <w:rFonts w:ascii="Times New Roman" w:hAnsi="Times New Roman" w:cs="Times New Roman"/>
          <w:color w:val="212121"/>
        </w:rPr>
      </w:pPr>
      <w:r w:rsidRPr="00A96773">
        <w:rPr>
          <w:rFonts w:ascii="Times New Roman" w:hAnsi="Times New Roman" w:cs="Times New Roman"/>
          <w:color w:val="212121"/>
        </w:rPr>
        <w:t xml:space="preserve">NA: </w:t>
      </w:r>
      <w:r>
        <w:rPr>
          <w:rFonts w:ascii="Times New Roman" w:hAnsi="Times New Roman" w:cs="Times New Roman"/>
          <w:color w:val="212121"/>
        </w:rPr>
        <w:t>Stefanie Milam for a 1-year term starting January 1, 2025 until December 31, 2025.</w:t>
      </w:r>
    </w:p>
    <w:p w14:paraId="339B6407" w14:textId="77777777" w:rsidR="008910E1" w:rsidRPr="00CF1987" w:rsidRDefault="008910E1" w:rsidP="008910E1">
      <w:pPr>
        <w:pStyle w:val="ListParagraph"/>
        <w:widowControl w:val="0"/>
        <w:numPr>
          <w:ilvl w:val="0"/>
          <w:numId w:val="5"/>
        </w:numPr>
        <w:spacing w:after="200" w:line="276" w:lineRule="auto"/>
        <w:ind w:right="-20"/>
        <w:jc w:val="both"/>
        <w:rPr>
          <w:rFonts w:ascii="Times New Roman" w:eastAsia="Times New Roman" w:hAnsi="Times New Roman" w:cs="Times New Roman"/>
          <w:i/>
          <w:iCs/>
          <w:spacing w:val="2"/>
        </w:rPr>
      </w:pPr>
      <w:r w:rsidRPr="00A96773">
        <w:rPr>
          <w:rFonts w:ascii="Times New Roman" w:hAnsi="Times New Roman" w:cs="Times New Roman"/>
          <w:color w:val="212121"/>
        </w:rPr>
        <w:t xml:space="preserve">EA: </w:t>
      </w:r>
      <w:r>
        <w:rPr>
          <w:rFonts w:ascii="Times New Roman" w:hAnsi="Times New Roman" w:cs="Times New Roman"/>
          <w:color w:val="212121"/>
        </w:rPr>
        <w:t xml:space="preserve">Hideo Sagawa for a 3-year term, starting January 1, 2025 until </w:t>
      </w:r>
      <w:r w:rsidRPr="00CF1987">
        <w:rPr>
          <w:rFonts w:ascii="Times New Roman" w:hAnsi="Times New Roman" w:cs="Times New Roman"/>
          <w:color w:val="212121"/>
        </w:rPr>
        <w:t>December 31, 2027.</w:t>
      </w:r>
    </w:p>
    <w:p w14:paraId="429AAE34" w14:textId="1A7CA5F4" w:rsidR="008910E1" w:rsidRPr="008910E1" w:rsidRDefault="008910E1" w:rsidP="008910E1">
      <w:pPr>
        <w:pStyle w:val="ListParagraph"/>
        <w:widowControl w:val="0"/>
        <w:numPr>
          <w:ilvl w:val="0"/>
          <w:numId w:val="5"/>
        </w:numPr>
        <w:spacing w:after="200" w:line="276" w:lineRule="auto"/>
        <w:ind w:right="-20"/>
        <w:jc w:val="both"/>
        <w:rPr>
          <w:rFonts w:ascii="Times New Roman" w:eastAsia="Times New Roman" w:hAnsi="Times New Roman" w:cs="Times New Roman"/>
          <w:i/>
          <w:iCs/>
          <w:spacing w:val="2"/>
        </w:rPr>
      </w:pPr>
      <w:r w:rsidRPr="00CF1987">
        <w:rPr>
          <w:rFonts w:ascii="Times New Roman" w:hAnsi="Times New Roman" w:cs="Times New Roman"/>
          <w:color w:val="212121"/>
        </w:rPr>
        <w:t xml:space="preserve">EU: </w:t>
      </w:r>
      <w:proofErr w:type="spellStart"/>
      <w:r w:rsidRPr="00CF1987">
        <w:rPr>
          <w:rFonts w:ascii="Times New Roman" w:hAnsi="Times New Roman" w:cs="Times New Roman"/>
          <w:color w:val="212121"/>
        </w:rPr>
        <w:t>Anaëlle</w:t>
      </w:r>
      <w:proofErr w:type="spellEnd"/>
      <w:r w:rsidRPr="00CF1987">
        <w:rPr>
          <w:rFonts w:ascii="Times New Roman" w:hAnsi="Times New Roman" w:cs="Times New Roman"/>
          <w:color w:val="212121"/>
        </w:rPr>
        <w:t xml:space="preserve"> Maury and Arnaud </w:t>
      </w:r>
      <w:proofErr w:type="spellStart"/>
      <w:r w:rsidRPr="00CF1987">
        <w:rPr>
          <w:rFonts w:ascii="Times New Roman" w:hAnsi="Times New Roman" w:cs="Times New Roman"/>
          <w:color w:val="212121"/>
        </w:rPr>
        <w:t>Belloche</w:t>
      </w:r>
      <w:proofErr w:type="spellEnd"/>
      <w:r w:rsidR="0085044C">
        <w:rPr>
          <w:rFonts w:ascii="Times New Roman" w:hAnsi="Times New Roman" w:cs="Times New Roman"/>
          <w:color w:val="212121"/>
        </w:rPr>
        <w:t xml:space="preserve"> for a 3-year term,</w:t>
      </w:r>
      <w:r w:rsidRPr="00CF1987">
        <w:rPr>
          <w:rFonts w:ascii="Times New Roman" w:hAnsi="Times New Roman" w:cs="Times New Roman"/>
          <w:b/>
          <w:bCs/>
          <w:color w:val="212121"/>
        </w:rPr>
        <w:t xml:space="preserve"> </w:t>
      </w:r>
      <w:r w:rsidRPr="00CF1987">
        <w:rPr>
          <w:rFonts w:ascii="Times New Roman" w:hAnsi="Times New Roman" w:cs="Times New Roman"/>
          <w:color w:val="212121"/>
        </w:rPr>
        <w:t>starting January 1, 2025 until December 31, 2027.</w:t>
      </w:r>
    </w:p>
    <w:p w14:paraId="741F0292" w14:textId="4928F062" w:rsidR="008910E1" w:rsidRPr="008910E1" w:rsidRDefault="008910E1" w:rsidP="008910E1">
      <w:pPr>
        <w:pStyle w:val="ListParagraph"/>
        <w:widowControl w:val="0"/>
        <w:numPr>
          <w:ilvl w:val="0"/>
          <w:numId w:val="5"/>
        </w:numPr>
        <w:spacing w:after="200" w:line="276" w:lineRule="auto"/>
        <w:ind w:right="-20"/>
        <w:jc w:val="both"/>
        <w:rPr>
          <w:rFonts w:ascii="Times New Roman" w:eastAsia="Times New Roman" w:hAnsi="Times New Roman" w:cs="Times New Roman"/>
          <w:i/>
          <w:iCs/>
          <w:spacing w:val="2"/>
        </w:rPr>
      </w:pPr>
      <w:r w:rsidRPr="008910E1">
        <w:rPr>
          <w:rFonts w:ascii="Times New Roman" w:hAnsi="Times New Roman" w:cs="Times New Roman"/>
          <w:color w:val="212121"/>
        </w:rPr>
        <w:t>CL: Neil Nagar, starting January 1, 2025.</w:t>
      </w:r>
    </w:p>
    <w:p w14:paraId="0B57911E" w14:textId="069261AD" w:rsidR="007C5EF9" w:rsidRPr="00D57A2B" w:rsidRDefault="007C5EF9" w:rsidP="003B4968">
      <w:pPr>
        <w:jc w:val="both"/>
        <w:rPr>
          <w:rFonts w:ascii="Times New Roman" w:hAnsi="Times New Roman" w:cs="Times New Roman"/>
          <w:b/>
          <w:bCs/>
        </w:rPr>
      </w:pPr>
      <w:r w:rsidRPr="00D57A2B">
        <w:rPr>
          <w:rFonts w:ascii="Times New Roman" w:hAnsi="Times New Roman" w:cs="Times New Roman"/>
          <w:b/>
          <w:bCs/>
        </w:rPr>
        <w:t>Development</w:t>
      </w:r>
      <w:r w:rsidR="00370CC4" w:rsidRPr="00D57A2B">
        <w:rPr>
          <w:rFonts w:ascii="Times New Roman" w:hAnsi="Times New Roman" w:cs="Times New Roman"/>
          <w:b/>
          <w:bCs/>
        </w:rPr>
        <w:t xml:space="preserve"> Matters</w:t>
      </w:r>
    </w:p>
    <w:p w14:paraId="18DACD48" w14:textId="2F8B5312" w:rsidR="009432C8" w:rsidRDefault="00D57A2B" w:rsidP="009432C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The Board noted the presentation given by the Deputy Director of Development, </w:t>
      </w:r>
      <w:r w:rsidR="009432C8">
        <w:rPr>
          <w:rFonts w:ascii="Times New Roman" w:hAnsi="Times New Roman" w:cs="Times New Roman"/>
        </w:rPr>
        <w:t xml:space="preserve">regarding the </w:t>
      </w:r>
      <w:r w:rsidR="009432C8">
        <w:rPr>
          <w:rFonts w:ascii="Times New Roman" w:hAnsi="Times New Roman" w:cs="Times New Roman"/>
          <w:color w:val="000000" w:themeColor="text1"/>
        </w:rPr>
        <w:t>Status of the Wideband Sensitivity Upgrade (WSU), including:</w:t>
      </w:r>
    </w:p>
    <w:p w14:paraId="59E0CCAF" w14:textId="3282BFAA" w:rsidR="00DD5785" w:rsidRDefault="009432C8" w:rsidP="00D57A2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of highlights in the last months</w:t>
      </w:r>
    </w:p>
    <w:p w14:paraId="561E9F02" w14:textId="4F9BB885" w:rsidR="009432C8" w:rsidRDefault="009432C8" w:rsidP="00D57A2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schedule for planning phase</w:t>
      </w:r>
    </w:p>
    <w:p w14:paraId="16DD83A5" w14:textId="6DB4152B" w:rsidR="009432C8" w:rsidRDefault="009432C8" w:rsidP="00D57A2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Outcome of the Delta System Requirement Review and Initial Program Plan Review</w:t>
      </w:r>
    </w:p>
    <w:p w14:paraId="11B1DF64" w14:textId="38E440C7" w:rsidR="009432C8" w:rsidRDefault="009432C8" w:rsidP="00D57A2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Progress of Development Projects</w:t>
      </w:r>
    </w:p>
    <w:p w14:paraId="3B96BCC9" w14:textId="63855C53" w:rsidR="009432C8" w:rsidRDefault="009432C8" w:rsidP="00D57A2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 of the WSU Cost Review</w:t>
      </w:r>
    </w:p>
    <w:p w14:paraId="1109566E" w14:textId="333CDDCA" w:rsidR="001F1C4B" w:rsidRPr="00D57A2B" w:rsidRDefault="001F1C4B" w:rsidP="00D57A2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NA, EU and EA Development updates.</w:t>
      </w:r>
    </w:p>
    <w:p w14:paraId="4E3B8183" w14:textId="46539B2B" w:rsidR="00370CC4" w:rsidRPr="009432C8" w:rsidRDefault="00370CC4" w:rsidP="003B4968">
      <w:pPr>
        <w:jc w:val="both"/>
        <w:rPr>
          <w:rFonts w:ascii="Times New Roman" w:hAnsi="Times New Roman" w:cs="Times New Roman"/>
          <w:b/>
          <w:bCs/>
        </w:rPr>
      </w:pPr>
      <w:r w:rsidRPr="009432C8">
        <w:rPr>
          <w:rFonts w:ascii="Times New Roman" w:hAnsi="Times New Roman" w:cs="Times New Roman"/>
          <w:b/>
          <w:bCs/>
        </w:rPr>
        <w:t>Financial Matters</w:t>
      </w:r>
    </w:p>
    <w:p w14:paraId="54B294B5" w14:textId="77777777" w:rsidR="009432C8" w:rsidRDefault="009432C8" w:rsidP="003B49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ALMA Board noted the report of the ALMA Budget Committee on the 2024 budget execution and financial results and projections to the end of the year. </w:t>
      </w:r>
    </w:p>
    <w:p w14:paraId="2CE80D12" w14:textId="12618D7D" w:rsidR="009432C8" w:rsidRDefault="009432C8" w:rsidP="003B49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discussed </w:t>
      </w:r>
      <w:r w:rsidR="002A2EAE">
        <w:rPr>
          <w:rFonts w:ascii="Times New Roman" w:hAnsi="Times New Roman" w:cs="Times New Roman"/>
        </w:rPr>
        <w:t>the risks and challenges ahead for the 2025 budget.</w:t>
      </w:r>
    </w:p>
    <w:p w14:paraId="7DFDD0BA" w14:textId="7670EA00" w:rsidR="002A2EAE" w:rsidRDefault="002A2EAE" w:rsidP="002A2E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Also, </w:t>
      </w:r>
      <w:r w:rsidRPr="002A2EAE">
        <w:rPr>
          <w:rFonts w:ascii="Times New Roman" w:hAnsi="Times New Roman" w:cs="Times New Roman"/>
        </w:rPr>
        <w:t>subject to the FY2025 budget appropriation process in the USA and Japan and the approval by ESO Council, the Board approve</w:t>
      </w:r>
      <w:r>
        <w:rPr>
          <w:rFonts w:ascii="Times New Roman" w:hAnsi="Times New Roman" w:cs="Times New Roman"/>
        </w:rPr>
        <w:t>d</w:t>
      </w:r>
      <w:r w:rsidRPr="002A2EAE">
        <w:rPr>
          <w:rFonts w:ascii="Times New Roman" w:hAnsi="Times New Roman" w:cs="Times New Roman"/>
        </w:rPr>
        <w:t xml:space="preserve"> the proposed 2025 ALMA Operations Budget</w:t>
      </w:r>
      <w:r>
        <w:rPr>
          <w:rFonts w:ascii="Times New Roman" w:hAnsi="Times New Roman" w:cs="Times New Roman"/>
        </w:rPr>
        <w:t>.</w:t>
      </w:r>
    </w:p>
    <w:p w14:paraId="4D3A6205" w14:textId="66E5B2B3" w:rsidR="002A2EAE" w:rsidRPr="002A2EAE" w:rsidRDefault="002A2EAE" w:rsidP="002A2E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Finally, </w:t>
      </w:r>
      <w:r w:rsidR="008C1CE9">
        <w:rPr>
          <w:rFonts w:ascii="Times New Roman" w:hAnsi="Times New Roman" w:cs="Times New Roman"/>
        </w:rPr>
        <w:t>the Board noted the status of the Forward Look Plan for 2025-2029.</w:t>
      </w:r>
    </w:p>
    <w:sectPr w:rsidR="002A2EAE" w:rsidRPr="002A2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0EF7"/>
    <w:multiLevelType w:val="hybridMultilevel"/>
    <w:tmpl w:val="85E8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4939"/>
    <w:multiLevelType w:val="hybridMultilevel"/>
    <w:tmpl w:val="AF0269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39A66B0"/>
    <w:multiLevelType w:val="hybridMultilevel"/>
    <w:tmpl w:val="6F0A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F5E37"/>
    <w:multiLevelType w:val="hybridMultilevel"/>
    <w:tmpl w:val="6A26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4279E"/>
    <w:multiLevelType w:val="hybridMultilevel"/>
    <w:tmpl w:val="1CE86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7C7B"/>
    <w:multiLevelType w:val="hybridMultilevel"/>
    <w:tmpl w:val="7E8C27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B231C6"/>
    <w:multiLevelType w:val="hybridMultilevel"/>
    <w:tmpl w:val="C438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F75D7"/>
    <w:multiLevelType w:val="hybridMultilevel"/>
    <w:tmpl w:val="08FE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9196">
    <w:abstractNumId w:val="4"/>
  </w:num>
  <w:num w:numId="2" w16cid:durableId="556284914">
    <w:abstractNumId w:val="5"/>
  </w:num>
  <w:num w:numId="3" w16cid:durableId="1504395503">
    <w:abstractNumId w:val="1"/>
  </w:num>
  <w:num w:numId="4" w16cid:durableId="1418749100">
    <w:abstractNumId w:val="6"/>
  </w:num>
  <w:num w:numId="5" w16cid:durableId="1790852966">
    <w:abstractNumId w:val="3"/>
  </w:num>
  <w:num w:numId="6" w16cid:durableId="1239248204">
    <w:abstractNumId w:val="2"/>
  </w:num>
  <w:num w:numId="7" w16cid:durableId="1121345062">
    <w:abstractNumId w:val="7"/>
  </w:num>
  <w:num w:numId="8" w16cid:durableId="68848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17"/>
    <w:rsid w:val="000237A4"/>
    <w:rsid w:val="000A442F"/>
    <w:rsid w:val="000A5879"/>
    <w:rsid w:val="001231FB"/>
    <w:rsid w:val="00187356"/>
    <w:rsid w:val="001B3B4B"/>
    <w:rsid w:val="001C762E"/>
    <w:rsid w:val="001F1C4B"/>
    <w:rsid w:val="002A2EAE"/>
    <w:rsid w:val="00370CC4"/>
    <w:rsid w:val="003901F1"/>
    <w:rsid w:val="003B4968"/>
    <w:rsid w:val="00461260"/>
    <w:rsid w:val="00533DAC"/>
    <w:rsid w:val="00543DC3"/>
    <w:rsid w:val="00556017"/>
    <w:rsid w:val="0056355A"/>
    <w:rsid w:val="005C76D3"/>
    <w:rsid w:val="00657A6C"/>
    <w:rsid w:val="006C7A96"/>
    <w:rsid w:val="007103F9"/>
    <w:rsid w:val="00721942"/>
    <w:rsid w:val="007C5EF9"/>
    <w:rsid w:val="00827557"/>
    <w:rsid w:val="00832D42"/>
    <w:rsid w:val="0085044C"/>
    <w:rsid w:val="008910E1"/>
    <w:rsid w:val="008C1CE9"/>
    <w:rsid w:val="008F16EE"/>
    <w:rsid w:val="00931BE7"/>
    <w:rsid w:val="009432C8"/>
    <w:rsid w:val="00992701"/>
    <w:rsid w:val="00A352AD"/>
    <w:rsid w:val="00B27B95"/>
    <w:rsid w:val="00CE3846"/>
    <w:rsid w:val="00D0714C"/>
    <w:rsid w:val="00D244F6"/>
    <w:rsid w:val="00D56F95"/>
    <w:rsid w:val="00D57A2B"/>
    <w:rsid w:val="00D6765E"/>
    <w:rsid w:val="00D83995"/>
    <w:rsid w:val="00DC70F9"/>
    <w:rsid w:val="00DD5785"/>
    <w:rsid w:val="00DD57A4"/>
    <w:rsid w:val="00E37084"/>
    <w:rsid w:val="00E53C8A"/>
    <w:rsid w:val="00E655CA"/>
    <w:rsid w:val="00F76627"/>
    <w:rsid w:val="00FA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128EDC"/>
  <w15:chartTrackingRefBased/>
  <w15:docId w15:val="{DAD7787B-71D3-284C-8AE9-16F4873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A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01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0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01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01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01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01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01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01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01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56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0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01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5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01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56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0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01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560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56F9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7A4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D57A4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35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2A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2A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AD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90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Margulis</dc:creator>
  <cp:keywords/>
  <dc:description/>
  <cp:lastModifiedBy>Catalina Margulis</cp:lastModifiedBy>
  <cp:revision>4</cp:revision>
  <dcterms:created xsi:type="dcterms:W3CDTF">2024-12-09T14:40:00Z</dcterms:created>
  <dcterms:modified xsi:type="dcterms:W3CDTF">2024-12-09T15:58:00Z</dcterms:modified>
</cp:coreProperties>
</file>